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F4A0" w14:textId="502E69B9" w:rsidR="00E60537" w:rsidRDefault="00FA20F1">
      <w:pPr>
        <w:spacing w:before="61"/>
        <w:ind w:left="4891"/>
        <w:rPr>
          <w:b/>
          <w:sz w:val="28"/>
        </w:rPr>
      </w:pPr>
      <w:r>
        <w:rPr>
          <w:b/>
          <w:sz w:val="28"/>
        </w:rPr>
        <w:t>Д</w:t>
      </w:r>
      <w:r>
        <w:rPr>
          <w:b/>
          <w:sz w:val="28"/>
          <w:lang w:val="kk-KZ"/>
        </w:rPr>
        <w:t>әріс</w:t>
      </w:r>
      <w:r w:rsidR="00000000">
        <w:rPr>
          <w:b/>
          <w:spacing w:val="-9"/>
          <w:sz w:val="28"/>
        </w:rPr>
        <w:t xml:space="preserve"> </w:t>
      </w:r>
      <w:r w:rsidR="009D29A0">
        <w:rPr>
          <w:b/>
          <w:sz w:val="28"/>
        </w:rPr>
        <w:t>1</w:t>
      </w:r>
    </w:p>
    <w:p w14:paraId="5D59CE41" w14:textId="50C41A0F" w:rsidR="00E60537" w:rsidRDefault="00FA20F1" w:rsidP="00FA20F1">
      <w:pPr>
        <w:pStyle w:val="a3"/>
        <w:spacing w:before="4"/>
        <w:ind w:left="0" w:firstLine="0"/>
        <w:jc w:val="center"/>
        <w:rPr>
          <w:b/>
          <w:sz w:val="29"/>
        </w:rPr>
      </w:pPr>
      <w:r w:rsidRPr="00FA20F1">
        <w:rPr>
          <w:b/>
          <w:sz w:val="28"/>
          <w:szCs w:val="22"/>
        </w:rPr>
        <w:t>Кіріспе Хромосома және гендік инженерияның мақсаты мен міндеттері. Хромосома және гендік инженерия технологияларының даму тарихы.</w:t>
      </w:r>
    </w:p>
    <w:p w14:paraId="3AFEF198" w14:textId="77777777" w:rsidR="00FA20F1" w:rsidRDefault="00FA20F1">
      <w:pPr>
        <w:pStyle w:val="a3"/>
        <w:spacing w:before="1"/>
        <w:ind w:right="115"/>
        <w:rPr>
          <w:i/>
          <w:lang w:val="kk-KZ"/>
        </w:rPr>
      </w:pPr>
    </w:p>
    <w:p w14:paraId="594A8B7F" w14:textId="0FC5ABB0" w:rsidR="00E60537" w:rsidRPr="00FA20F1" w:rsidRDefault="00FA20F1" w:rsidP="00FA20F1">
      <w:pPr>
        <w:pStyle w:val="a3"/>
        <w:spacing w:before="1"/>
        <w:ind w:left="0" w:right="115" w:firstLine="567"/>
        <w:rPr>
          <w:lang w:val="kk-KZ"/>
        </w:rPr>
      </w:pPr>
      <w:r>
        <w:rPr>
          <w:i/>
          <w:lang w:val="kk-KZ"/>
        </w:rPr>
        <w:t>Дәрісті</w:t>
      </w:r>
      <w:r w:rsidRPr="00FA20F1">
        <w:rPr>
          <w:i/>
          <w:lang w:val="kk-KZ"/>
        </w:rPr>
        <w:t>ң мақсаты</w:t>
      </w:r>
      <w:r w:rsidR="00000000" w:rsidRPr="00FA20F1">
        <w:rPr>
          <w:i/>
          <w:lang w:val="kk-KZ"/>
        </w:rPr>
        <w:t>:</w:t>
      </w:r>
      <w:r w:rsidR="00000000" w:rsidRPr="00FA20F1">
        <w:rPr>
          <w:i/>
          <w:spacing w:val="1"/>
          <w:lang w:val="kk-KZ"/>
        </w:rPr>
        <w:t xml:space="preserve"> </w:t>
      </w:r>
      <w:r w:rsidRPr="00FA20F1">
        <w:rPr>
          <w:lang w:val="kk-KZ"/>
        </w:rPr>
        <w:t>Хромосома және гендік инженерияның мақсаты мен міндеттерімен таныстыру.</w:t>
      </w:r>
    </w:p>
    <w:p w14:paraId="4589D25E" w14:textId="4B24234A"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Хромосомалық инженерия генетикалық белгілердің тұқым қуалауын өзгерту мақсатында өсімдіктер мен сүтқоректілерде жасанды хромосомаларды (мини-хромосомаларды) құруды қоса алғанда, хромосомалармен манипуляциялауға бағытталған технологияларды сипаттайды.</w:t>
      </w:r>
      <w:r w:rsidR="00890BD9">
        <w:rPr>
          <w:b w:val="0"/>
          <w:bCs w:val="0"/>
          <w:i w:val="0"/>
          <w:iCs w:val="0"/>
          <w:lang w:val="kk-KZ"/>
        </w:rPr>
        <w:t xml:space="preserve"> </w:t>
      </w:r>
      <w:r w:rsidRPr="00FA20F1">
        <w:rPr>
          <w:b w:val="0"/>
          <w:bCs w:val="0"/>
          <w:i w:val="0"/>
          <w:iCs w:val="0"/>
          <w:lang w:val="kk-KZ"/>
        </w:rPr>
        <w:t>«Хромосомалық инженерия» ұғымын американдық зерттеуші Эрнест Сирс 1956 жылы жұмсақ бидай геномына Aegilops umbellulata хромосомасының сегментін индукциялық көшіру бойынша жүргізген жұмысының нәтижелерін жалпылау негізінде 1972 жылы енгізді.</w:t>
      </w:r>
    </w:p>
    <w:p w14:paraId="17441F71" w14:textId="77777777"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Хромосома инженериясының мақсаттарына мыналар жатады:</w:t>
      </w:r>
    </w:p>
    <w:p w14:paraId="2B76F0EB" w14:textId="77777777"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1. Полиплоидтар мен гаплоидтардың түзілуіне сәйкес келетін хромосомалардың бастапқы жиынтығының еселеп ұлғаюы және кемуі.</w:t>
      </w:r>
    </w:p>
    <w:p w14:paraId="0D052A10" w14:textId="77777777"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2. Хромосома санының олардың азаюына немесе ұлғаюына қарай өзгеруі (аневлоидтарды алу).</w:t>
      </w:r>
    </w:p>
    <w:p w14:paraId="1A2B4E41" w14:textId="77777777"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3. Мәдени өсімдіктердегі жеке хромосомалардың сортаралық және бөгде орынбасуы.</w:t>
      </w:r>
    </w:p>
    <w:p w14:paraId="0A65CE10" w14:textId="77777777" w:rsidR="00FA20F1" w:rsidRPr="00FA20F1" w:rsidRDefault="00FA20F1" w:rsidP="00FA20F1">
      <w:pPr>
        <w:pStyle w:val="1"/>
        <w:ind w:left="0" w:firstLine="567"/>
        <w:jc w:val="both"/>
        <w:rPr>
          <w:b w:val="0"/>
          <w:bCs w:val="0"/>
          <w:i w:val="0"/>
          <w:iCs w:val="0"/>
          <w:lang w:val="kk-KZ"/>
        </w:rPr>
      </w:pPr>
      <w:r w:rsidRPr="00FA20F1">
        <w:rPr>
          <w:b w:val="0"/>
          <w:bCs w:val="0"/>
          <w:i w:val="0"/>
          <w:iCs w:val="0"/>
          <w:lang w:val="kk-KZ"/>
        </w:rPr>
        <w:t>4. Мәдени өсімдік түрлерінің хромосомаларына бөгде хромосомалардың сегменттерін енгізу және осы сегменттерді манипуляциялау.</w:t>
      </w:r>
    </w:p>
    <w:p w14:paraId="2CE4F516" w14:textId="446ABD73" w:rsidR="00FA20F1" w:rsidRDefault="00FA20F1" w:rsidP="00FA20F1">
      <w:pPr>
        <w:pStyle w:val="1"/>
        <w:ind w:left="0" w:firstLine="567"/>
        <w:jc w:val="both"/>
        <w:rPr>
          <w:b w:val="0"/>
          <w:bCs w:val="0"/>
          <w:i w:val="0"/>
          <w:iCs w:val="0"/>
          <w:lang w:val="kk-KZ"/>
        </w:rPr>
      </w:pPr>
      <w:r w:rsidRPr="00FA20F1">
        <w:rPr>
          <w:b w:val="0"/>
          <w:bCs w:val="0"/>
          <w:i w:val="0"/>
          <w:iCs w:val="0"/>
          <w:lang w:val="kk-KZ"/>
        </w:rPr>
        <w:t>Гендік инженерия (гендік инженерия) – рекомбинантты РНҚ мен ДНҚ алу, организмнен (жасушалардан) гендерді бөліп алу, гендерді манипуляциялау және оларды басқа организмдерге енгізу әдістерінің, әдістерінің және технологияларының жиынтығы.</w:t>
      </w:r>
      <w:r>
        <w:rPr>
          <w:b w:val="0"/>
          <w:bCs w:val="0"/>
          <w:i w:val="0"/>
          <w:iCs w:val="0"/>
          <w:lang w:val="kk-KZ"/>
        </w:rPr>
        <w:t xml:space="preserve"> </w:t>
      </w:r>
    </w:p>
    <w:p w14:paraId="723DBFAF" w14:textId="00DEF66D" w:rsidR="00E60537" w:rsidRPr="00FA20F1" w:rsidRDefault="00FA20F1" w:rsidP="00FA20F1">
      <w:pPr>
        <w:pStyle w:val="1"/>
        <w:jc w:val="both"/>
        <w:rPr>
          <w:lang w:val="kk-KZ"/>
        </w:rPr>
      </w:pPr>
      <w:r w:rsidRPr="00FA20F1">
        <w:rPr>
          <w:lang w:val="kk-KZ"/>
        </w:rPr>
        <w:t>Бақылау сұрақтары</w:t>
      </w:r>
      <w:r w:rsidR="00000000" w:rsidRPr="00FA20F1">
        <w:rPr>
          <w:lang w:val="kk-KZ"/>
        </w:rPr>
        <w:t>:</w:t>
      </w:r>
    </w:p>
    <w:p w14:paraId="09F1E228" w14:textId="77777777" w:rsidR="00FA20F1" w:rsidRPr="00FA20F1" w:rsidRDefault="00FA20F1" w:rsidP="00FA20F1">
      <w:pPr>
        <w:pStyle w:val="a3"/>
        <w:rPr>
          <w:szCs w:val="22"/>
          <w:lang w:val="kk-KZ"/>
        </w:rPr>
      </w:pPr>
      <w:r w:rsidRPr="00FA20F1">
        <w:rPr>
          <w:szCs w:val="22"/>
          <w:lang w:val="kk-KZ"/>
        </w:rPr>
        <w:t>1. Хромосомалық инженерия.</w:t>
      </w:r>
    </w:p>
    <w:p w14:paraId="1F7DDF1E" w14:textId="77777777" w:rsidR="00FA20F1" w:rsidRPr="00FA20F1" w:rsidRDefault="00FA20F1" w:rsidP="00FA20F1">
      <w:pPr>
        <w:pStyle w:val="a3"/>
        <w:rPr>
          <w:szCs w:val="22"/>
          <w:lang w:val="kk-KZ"/>
        </w:rPr>
      </w:pPr>
      <w:r w:rsidRPr="00FA20F1">
        <w:rPr>
          <w:szCs w:val="22"/>
          <w:lang w:val="kk-KZ"/>
        </w:rPr>
        <w:t>2. Хромосома инженериясының мақсаты мен міндеттері.</w:t>
      </w:r>
    </w:p>
    <w:p w14:paraId="2392FBD4" w14:textId="03940D29" w:rsidR="00FA20F1" w:rsidRDefault="00FA20F1" w:rsidP="00FA20F1">
      <w:pPr>
        <w:pStyle w:val="a3"/>
        <w:rPr>
          <w:szCs w:val="22"/>
          <w:lang w:val="kk-KZ"/>
        </w:rPr>
      </w:pPr>
      <w:r w:rsidRPr="00FA20F1">
        <w:rPr>
          <w:szCs w:val="22"/>
          <w:lang w:val="kk-KZ"/>
        </w:rPr>
        <w:t>3. Гендік инженерия.</w:t>
      </w:r>
      <w:r>
        <w:rPr>
          <w:szCs w:val="22"/>
          <w:lang w:val="kk-KZ"/>
        </w:rPr>
        <w:t xml:space="preserve"> </w:t>
      </w:r>
      <w:r w:rsidRPr="00FA20F1">
        <w:rPr>
          <w:szCs w:val="22"/>
          <w:lang w:val="kk-KZ"/>
        </w:rPr>
        <w:t>Гендік инженерияның мақсаты мен міндеттері.</w:t>
      </w:r>
    </w:p>
    <w:p w14:paraId="03CE0A09" w14:textId="6CDE8188" w:rsidR="00E60537" w:rsidRDefault="00FA20F1" w:rsidP="00FA20F1">
      <w:pPr>
        <w:pStyle w:val="a3"/>
        <w:rPr>
          <w:sz w:val="32"/>
        </w:rPr>
      </w:pPr>
      <w:r>
        <w:rPr>
          <w:szCs w:val="22"/>
        </w:rPr>
        <w:t>4</w:t>
      </w:r>
      <w:r w:rsidRPr="00FA20F1">
        <w:rPr>
          <w:szCs w:val="22"/>
        </w:rPr>
        <w:t>. Хромосомалық және гендік инженерия технологияларының даму тарихы.</w:t>
      </w:r>
    </w:p>
    <w:p w14:paraId="12639B91" w14:textId="77777777" w:rsidR="00E60537" w:rsidRDefault="00E60537">
      <w:pPr>
        <w:pStyle w:val="a3"/>
        <w:spacing w:before="7"/>
        <w:ind w:left="0" w:firstLine="0"/>
        <w:jc w:val="left"/>
        <w:rPr>
          <w:sz w:val="28"/>
        </w:rPr>
      </w:pPr>
    </w:p>
    <w:p w14:paraId="7A17469B" w14:textId="77777777" w:rsidR="00890BD9" w:rsidRDefault="00890BD9">
      <w:pPr>
        <w:ind w:left="869" w:right="215"/>
        <w:jc w:val="center"/>
        <w:rPr>
          <w:b/>
          <w:sz w:val="30"/>
          <w:lang w:val="en-US"/>
        </w:rPr>
      </w:pPr>
    </w:p>
    <w:p w14:paraId="1253C82B" w14:textId="0A4E54C9" w:rsidR="00E60537" w:rsidRDefault="00FA20F1">
      <w:pPr>
        <w:ind w:left="869" w:right="215"/>
        <w:jc w:val="center"/>
        <w:rPr>
          <w:b/>
          <w:sz w:val="30"/>
        </w:rPr>
      </w:pPr>
      <w:r>
        <w:rPr>
          <w:b/>
          <w:sz w:val="30"/>
          <w:lang w:val="kk-KZ"/>
        </w:rPr>
        <w:t>Дәріс</w:t>
      </w:r>
      <w:r w:rsidR="00000000">
        <w:rPr>
          <w:b/>
          <w:spacing w:val="-6"/>
          <w:sz w:val="30"/>
        </w:rPr>
        <w:t xml:space="preserve"> </w:t>
      </w:r>
      <w:r w:rsidR="009D29A0">
        <w:rPr>
          <w:b/>
          <w:sz w:val="30"/>
        </w:rPr>
        <w:t>2</w:t>
      </w:r>
    </w:p>
    <w:p w14:paraId="5E05215B" w14:textId="06A5B1A6" w:rsidR="00E60537" w:rsidRDefault="00FA20F1" w:rsidP="00FA20F1">
      <w:pPr>
        <w:pStyle w:val="a3"/>
        <w:spacing w:before="4"/>
        <w:ind w:left="0" w:firstLine="0"/>
        <w:jc w:val="center"/>
        <w:rPr>
          <w:b/>
          <w:szCs w:val="22"/>
          <w:lang w:val="en-US"/>
        </w:rPr>
      </w:pPr>
      <w:r w:rsidRPr="00FA20F1">
        <w:rPr>
          <w:b/>
          <w:szCs w:val="22"/>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p>
    <w:p w14:paraId="1E7488EC" w14:textId="77777777" w:rsidR="00890BD9" w:rsidRPr="00890BD9" w:rsidRDefault="00890BD9" w:rsidP="00FA20F1">
      <w:pPr>
        <w:pStyle w:val="a3"/>
        <w:spacing w:before="4"/>
        <w:ind w:left="0" w:firstLine="0"/>
        <w:jc w:val="center"/>
        <w:rPr>
          <w:b/>
          <w:sz w:val="29"/>
          <w:lang w:val="en-US"/>
        </w:rPr>
      </w:pPr>
    </w:p>
    <w:p w14:paraId="05DD87D7" w14:textId="12162F56" w:rsidR="00E60537" w:rsidRDefault="00FA20F1">
      <w:pPr>
        <w:pStyle w:val="a3"/>
        <w:ind w:right="115"/>
      </w:pPr>
      <w:r>
        <w:rPr>
          <w:i/>
          <w:lang w:val="kk-KZ"/>
        </w:rPr>
        <w:t>Дәрісті</w:t>
      </w:r>
      <w:r w:rsidRPr="00FA20F1">
        <w:rPr>
          <w:i/>
          <w:lang w:val="kk-KZ"/>
        </w:rPr>
        <w:t>ң мақсаты:</w:t>
      </w:r>
      <w:r w:rsidRPr="00FA20F1">
        <w:rPr>
          <w:i/>
          <w:spacing w:val="1"/>
          <w:lang w:val="kk-KZ"/>
        </w:rPr>
        <w:t xml:space="preserve"> </w:t>
      </w:r>
      <w:r w:rsidR="00890BD9" w:rsidRPr="00890BD9">
        <w:t>Студенттерді хромосомалардың құрылысымен және ДНҚ тізбегін ұйымдастырумен таныстыру.</w:t>
      </w:r>
    </w:p>
    <w:p w14:paraId="796B8E1D" w14:textId="77777777" w:rsidR="00890BD9" w:rsidRPr="00890BD9" w:rsidRDefault="00890BD9" w:rsidP="00890BD9">
      <w:pPr>
        <w:pStyle w:val="1"/>
        <w:spacing w:before="59"/>
        <w:ind w:left="0" w:firstLine="567"/>
        <w:jc w:val="both"/>
        <w:rPr>
          <w:b w:val="0"/>
          <w:bCs w:val="0"/>
          <w:i w:val="0"/>
        </w:rPr>
      </w:pPr>
      <w:r w:rsidRPr="00890BD9">
        <w:rPr>
          <w:b w:val="0"/>
          <w:bCs w:val="0"/>
          <w:iCs w:val="0"/>
        </w:rPr>
        <w:t>Хромосомалардың құрылысы</w:t>
      </w:r>
      <w:r w:rsidRPr="00890BD9">
        <w:rPr>
          <w:b w:val="0"/>
          <w:bCs w:val="0"/>
          <w:i w:val="0"/>
        </w:rPr>
        <w:t xml:space="preserve">. Хромосома – тұқым қуалаушылық туралы ақпаратты тасымалдайтын және конденсацияланған хроматиннен түзілген </w:t>
      </w:r>
      <w:r w:rsidRPr="00890BD9">
        <w:rPr>
          <w:b w:val="0"/>
          <w:bCs w:val="0"/>
          <w:i w:val="0"/>
        </w:rPr>
        <w:lastRenderedPageBreak/>
        <w:t>гендердің ұзартылған құрылымды жиынтығы.</w:t>
      </w:r>
    </w:p>
    <w:p w14:paraId="2E37F94E" w14:textId="77777777" w:rsidR="00890BD9" w:rsidRPr="00890BD9" w:rsidRDefault="00890BD9" w:rsidP="00890BD9">
      <w:pPr>
        <w:pStyle w:val="1"/>
        <w:spacing w:before="59"/>
        <w:ind w:left="0" w:firstLine="567"/>
        <w:jc w:val="both"/>
        <w:rPr>
          <w:b w:val="0"/>
          <w:bCs w:val="0"/>
          <w:i w:val="0"/>
        </w:rPr>
      </w:pPr>
      <w:r w:rsidRPr="00890BD9">
        <w:rPr>
          <w:b w:val="0"/>
          <w:bCs w:val="0"/>
          <w:i w:val="0"/>
        </w:rPr>
        <w:t>Хроматин хроматин талшықтарын түзу үшін бір-бірімен тығыз оралған ДНҚ мен ақуыздардан тұрады. Конденсацияланған хроматин талшықтары хромосомаларды құрайды.</w:t>
      </w:r>
    </w:p>
    <w:p w14:paraId="3463E819" w14:textId="77777777" w:rsidR="00890BD9" w:rsidRPr="00890BD9" w:rsidRDefault="00890BD9" w:rsidP="00890BD9">
      <w:pPr>
        <w:pStyle w:val="1"/>
        <w:spacing w:before="59"/>
        <w:ind w:left="0" w:firstLine="567"/>
        <w:jc w:val="both"/>
        <w:rPr>
          <w:b w:val="0"/>
          <w:bCs w:val="0"/>
          <w:i w:val="0"/>
        </w:rPr>
      </w:pPr>
      <w:r w:rsidRPr="00890BD9">
        <w:rPr>
          <w:b w:val="0"/>
          <w:bCs w:val="0"/>
          <w:i w:val="0"/>
        </w:rPr>
        <w:t>Хромосомалар – құрамында нуклеин қышқылы бар құрылымдар және олардың қызметі тұқым қуалайтын ақпаратты жүзеге асыру мен беруді сақтау болып табылады. Эукариоттық хромосомалар – митохондриялар мен пластидтер ядросындағы ДНҚ-сы бар құрылымдар. Прокариоттық хромосомалар - ядросы жоқ жасушадағы ДНҚ-сы бар құрылымдар. Вирустық хромосомалар - бұл капсид құрамындағы ДНҚ немесе РНҚ молекуласы.</w:t>
      </w:r>
    </w:p>
    <w:p w14:paraId="77CBDAD9" w14:textId="77777777" w:rsidR="00890BD9" w:rsidRPr="00890BD9" w:rsidRDefault="00890BD9" w:rsidP="00890BD9">
      <w:pPr>
        <w:pStyle w:val="1"/>
        <w:spacing w:before="59"/>
        <w:ind w:left="0" w:firstLine="567"/>
        <w:jc w:val="both"/>
        <w:rPr>
          <w:b w:val="0"/>
          <w:bCs w:val="0"/>
          <w:i w:val="0"/>
        </w:rPr>
      </w:pPr>
      <w:r w:rsidRPr="00890BD9">
        <w:rPr>
          <w:b w:val="0"/>
          <w:bCs w:val="0"/>
          <w:iCs w:val="0"/>
        </w:rPr>
        <w:t>Хромосомалардың құрылысы</w:t>
      </w:r>
      <w:r w:rsidRPr="00890BD9">
        <w:rPr>
          <w:b w:val="0"/>
          <w:bCs w:val="0"/>
          <w:i w:val="0"/>
        </w:rPr>
        <w:t>. С.Г.Навашиннің классификациясы бойынша (1912) Центромераның орналасуына және қолдардың ұзындықтарының қатынасына байланысты хромосома құрылымының 3 түрі бөлінеді:</w:t>
      </w:r>
    </w:p>
    <w:p w14:paraId="6297B9E1" w14:textId="77777777" w:rsidR="00890BD9" w:rsidRPr="00890BD9" w:rsidRDefault="00890BD9" w:rsidP="00890BD9">
      <w:pPr>
        <w:pStyle w:val="1"/>
        <w:spacing w:before="59"/>
        <w:ind w:left="0" w:firstLine="567"/>
        <w:jc w:val="both"/>
        <w:rPr>
          <w:b w:val="0"/>
          <w:bCs w:val="0"/>
          <w:i w:val="0"/>
        </w:rPr>
      </w:pPr>
      <w:r w:rsidRPr="00890BD9">
        <w:rPr>
          <w:b w:val="0"/>
          <w:bCs w:val="0"/>
          <w:i w:val="0"/>
        </w:rPr>
        <w:t>- центромера дерлік соңында орналасқан және екінші қолы соншалықты кішкентай, цитологиялық препараттарда көрінбеуі мүмкін акроцентрлік хромосомалар;</w:t>
      </w:r>
    </w:p>
    <w:p w14:paraId="71C2E119" w14:textId="77777777" w:rsidR="00890BD9" w:rsidRPr="00890BD9" w:rsidRDefault="00890BD9" w:rsidP="00890BD9">
      <w:pPr>
        <w:pStyle w:val="1"/>
        <w:spacing w:before="59"/>
        <w:ind w:left="0" w:firstLine="567"/>
        <w:jc w:val="both"/>
        <w:rPr>
          <w:b w:val="0"/>
          <w:bCs w:val="0"/>
          <w:i w:val="0"/>
        </w:rPr>
      </w:pPr>
      <w:r w:rsidRPr="00890BD9">
        <w:rPr>
          <w:b w:val="0"/>
          <w:bCs w:val="0"/>
          <w:i w:val="0"/>
        </w:rPr>
        <w:t>-ұзындығы тең емес қолдары бар субметацентрлік хромосомалар;</w:t>
      </w:r>
    </w:p>
    <w:p w14:paraId="5C427FA8" w14:textId="77777777" w:rsidR="00890BD9" w:rsidRPr="00890BD9" w:rsidRDefault="00890BD9" w:rsidP="00890BD9">
      <w:pPr>
        <w:pStyle w:val="1"/>
        <w:spacing w:before="59"/>
        <w:ind w:left="0" w:firstLine="567"/>
        <w:jc w:val="both"/>
        <w:rPr>
          <w:b w:val="0"/>
          <w:bCs w:val="0"/>
          <w:i w:val="0"/>
        </w:rPr>
      </w:pPr>
      <w:r w:rsidRPr="00890BD9">
        <w:rPr>
          <w:b w:val="0"/>
          <w:bCs w:val="0"/>
          <w:i w:val="0"/>
        </w:rPr>
        <w:t>- центромера ортасында немесе ортасында дерлік орналасқан метацентрлік хромосомалар.</w:t>
      </w:r>
    </w:p>
    <w:p w14:paraId="0527CA4E" w14:textId="77777777" w:rsidR="00890BD9" w:rsidRDefault="00890BD9" w:rsidP="00890BD9">
      <w:pPr>
        <w:pStyle w:val="1"/>
        <w:spacing w:before="59"/>
        <w:ind w:left="0" w:firstLine="567"/>
        <w:jc w:val="both"/>
        <w:rPr>
          <w:b w:val="0"/>
          <w:bCs w:val="0"/>
          <w:i w:val="0"/>
          <w:lang w:val="kk-KZ"/>
        </w:rPr>
      </w:pPr>
      <w:r w:rsidRPr="00890BD9">
        <w:rPr>
          <w:b w:val="0"/>
          <w:bCs w:val="0"/>
          <w:i w:val="0"/>
        </w:rPr>
        <w:t>Кариотип ұғымын Г.А. Левицкий 1924 ж. Жеке хромосомалар кариотипті – түрдің хромосомалық кешенін құрайды, оның барлық белгілері: хромосомалардың саны мен мөлшері, олардың морфологиясы, микроскопта көрінетін спутниктік тарылту құрылымының бөлшектерінің болуы, қол ұзындығының қатынасы және еу- және гетерохроматиннің кезектесуі. Хромосомаларды жұппен топтастыру және олардың ұзындығының азаю ретімен орналастыру арқылы идиограмма – кариотиптің диаграммалық сызбасын құруға болады.</w:t>
      </w:r>
    </w:p>
    <w:p w14:paraId="7267FD9B" w14:textId="77777777" w:rsidR="00890BD9" w:rsidRPr="00890BD9" w:rsidRDefault="00890BD9" w:rsidP="00890BD9">
      <w:pPr>
        <w:pStyle w:val="1"/>
        <w:spacing w:before="6"/>
        <w:ind w:left="0" w:firstLine="567"/>
        <w:rPr>
          <w:b w:val="0"/>
          <w:bCs w:val="0"/>
        </w:rPr>
      </w:pPr>
      <w:r w:rsidRPr="00890BD9">
        <w:rPr>
          <w:b w:val="0"/>
          <w:bCs w:val="0"/>
        </w:rPr>
        <w:t>Ұсынылатын оқу-</w:t>
      </w:r>
      <w:r w:rsidRPr="00890BD9">
        <w:rPr>
          <w:b w:val="0"/>
          <w:bCs w:val="0"/>
          <w:lang w:val="kk-KZ"/>
        </w:rPr>
        <w:t>құралы</w:t>
      </w:r>
      <w:r w:rsidRPr="00890BD9">
        <w:rPr>
          <w:b w:val="0"/>
          <w:bCs w:val="0"/>
        </w:rPr>
        <w:t>:</w:t>
      </w:r>
    </w:p>
    <w:p w14:paraId="7FE6071B" w14:textId="77777777" w:rsidR="00890BD9" w:rsidRPr="00890BD9" w:rsidRDefault="00890BD9" w:rsidP="00890BD9">
      <w:pPr>
        <w:pStyle w:val="1"/>
        <w:spacing w:before="6"/>
        <w:ind w:left="0" w:firstLine="567"/>
        <w:rPr>
          <w:b w:val="0"/>
          <w:bCs w:val="0"/>
          <w:i w:val="0"/>
          <w:iCs w:val="0"/>
        </w:rPr>
      </w:pPr>
      <w:r w:rsidRPr="00890BD9">
        <w:rPr>
          <w:b w:val="0"/>
          <w:bCs w:val="0"/>
          <w:i w:val="0"/>
          <w:iCs w:val="0"/>
        </w:rPr>
        <w:t xml:space="preserve">1. Щелкунов, С.Н. Генетическая инженерия 2-е изд., испр.и доп. Новосибирск: Сиб. унив. изд-во, 2012. - 496с. </w:t>
      </w:r>
    </w:p>
    <w:p w14:paraId="36AB8195" w14:textId="77777777" w:rsidR="00890BD9" w:rsidRPr="00890BD9" w:rsidRDefault="00890BD9" w:rsidP="00890BD9">
      <w:pPr>
        <w:pStyle w:val="1"/>
        <w:spacing w:before="6"/>
        <w:ind w:left="0" w:firstLine="567"/>
        <w:rPr>
          <w:b w:val="0"/>
          <w:bCs w:val="0"/>
          <w:i w:val="0"/>
          <w:iCs w:val="0"/>
        </w:rPr>
      </w:pPr>
      <w:r w:rsidRPr="00890BD9">
        <w:rPr>
          <w:b w:val="0"/>
          <w:bCs w:val="0"/>
          <w:i w:val="0"/>
          <w:iCs w:val="0"/>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6C9704D2" w14:textId="77777777" w:rsidR="00890BD9" w:rsidRDefault="00890BD9" w:rsidP="00890BD9">
      <w:pPr>
        <w:pStyle w:val="1"/>
        <w:spacing w:before="6"/>
        <w:ind w:left="0" w:firstLine="567"/>
        <w:rPr>
          <w:b w:val="0"/>
          <w:bCs w:val="0"/>
          <w:i w:val="0"/>
          <w:iCs w:val="0"/>
          <w:lang w:val="kk-KZ"/>
        </w:rPr>
      </w:pPr>
      <w:r w:rsidRPr="00890BD9">
        <w:rPr>
          <w:b w:val="0"/>
          <w:bCs w:val="0"/>
          <w:i w:val="0"/>
          <w:iCs w:val="0"/>
        </w:rPr>
        <w:t>3. А.К.Бисенбаев, М.М.Таиров,  Р.И.Берсимбаев. Большой практи-кум,"Биохимические методы исследовании"//методическое по¬собие, изд."Казак университетi,1998г.</w:t>
      </w:r>
    </w:p>
    <w:p w14:paraId="16D33049" w14:textId="02DEF26F" w:rsidR="00E60537" w:rsidRPr="00890BD9" w:rsidRDefault="00890BD9" w:rsidP="00890BD9">
      <w:pPr>
        <w:pStyle w:val="1"/>
        <w:spacing w:before="59"/>
        <w:rPr>
          <w:lang w:val="kk-KZ"/>
        </w:rPr>
      </w:pPr>
      <w:r w:rsidRPr="00890BD9">
        <w:rPr>
          <w:lang w:val="kk-KZ"/>
        </w:rPr>
        <w:t>Бақылау сұрақтары:</w:t>
      </w:r>
    </w:p>
    <w:p w14:paraId="1C3B2AC5" w14:textId="77777777" w:rsidR="00890BD9" w:rsidRPr="00890BD9" w:rsidRDefault="00890BD9" w:rsidP="00890BD9">
      <w:pPr>
        <w:pStyle w:val="a3"/>
        <w:spacing w:before="6"/>
        <w:rPr>
          <w:szCs w:val="22"/>
          <w:lang w:val="kk-KZ"/>
        </w:rPr>
      </w:pPr>
      <w:r w:rsidRPr="00890BD9">
        <w:rPr>
          <w:szCs w:val="22"/>
          <w:lang w:val="kk-KZ"/>
        </w:rPr>
        <w:t>1. Хромосомалардың құрылысы мен қызметі.</w:t>
      </w:r>
    </w:p>
    <w:p w14:paraId="24E489E1" w14:textId="77777777" w:rsidR="00890BD9" w:rsidRPr="00890BD9" w:rsidRDefault="00890BD9" w:rsidP="00890BD9">
      <w:pPr>
        <w:pStyle w:val="a3"/>
        <w:spacing w:before="6"/>
        <w:rPr>
          <w:szCs w:val="22"/>
        </w:rPr>
      </w:pPr>
      <w:r w:rsidRPr="00890BD9">
        <w:rPr>
          <w:szCs w:val="22"/>
        </w:rPr>
        <w:t>2. Хромосомалардың түрлері.</w:t>
      </w:r>
    </w:p>
    <w:p w14:paraId="6E8A4D0F" w14:textId="77777777" w:rsidR="00890BD9" w:rsidRPr="00890BD9" w:rsidRDefault="00890BD9" w:rsidP="00890BD9">
      <w:pPr>
        <w:pStyle w:val="a3"/>
        <w:spacing w:before="6"/>
        <w:rPr>
          <w:szCs w:val="22"/>
        </w:rPr>
      </w:pPr>
      <w:r w:rsidRPr="00890BD9">
        <w:rPr>
          <w:szCs w:val="22"/>
        </w:rPr>
        <w:t>3. Кариотип және идиограмма.</w:t>
      </w:r>
    </w:p>
    <w:p w14:paraId="502BEB1B" w14:textId="77777777" w:rsidR="00890BD9" w:rsidRDefault="00890BD9" w:rsidP="00890BD9">
      <w:pPr>
        <w:pStyle w:val="a3"/>
        <w:spacing w:before="6"/>
        <w:rPr>
          <w:szCs w:val="22"/>
          <w:lang w:val="kk-KZ"/>
        </w:rPr>
      </w:pPr>
      <w:r w:rsidRPr="00890BD9">
        <w:rPr>
          <w:szCs w:val="22"/>
        </w:rPr>
        <w:t>4. ДНҚ тізбектерінің ұйымдастырылуы.</w:t>
      </w:r>
    </w:p>
    <w:p w14:paraId="168AD756" w14:textId="77777777" w:rsidR="00890BD9" w:rsidRDefault="00890BD9" w:rsidP="00890BD9">
      <w:pPr>
        <w:pStyle w:val="a3"/>
        <w:spacing w:before="6"/>
        <w:rPr>
          <w:szCs w:val="22"/>
          <w:lang w:val="kk-KZ"/>
        </w:rPr>
      </w:pPr>
      <w:r w:rsidRPr="00890BD9">
        <w:rPr>
          <w:szCs w:val="22"/>
        </w:rPr>
        <w:t>5. Хромосомалардың ашылу тарихы.</w:t>
      </w:r>
    </w:p>
    <w:p w14:paraId="5D53078E" w14:textId="77777777" w:rsidR="00890BD9" w:rsidRDefault="00890BD9" w:rsidP="00890BD9">
      <w:pPr>
        <w:pStyle w:val="a3"/>
        <w:spacing w:before="6"/>
        <w:rPr>
          <w:szCs w:val="22"/>
          <w:lang w:val="kk-KZ"/>
        </w:rPr>
      </w:pPr>
    </w:p>
    <w:p w14:paraId="6F999C63" w14:textId="493EDD54" w:rsidR="00E60537" w:rsidRDefault="00890BD9" w:rsidP="00890BD9">
      <w:pPr>
        <w:pStyle w:val="a3"/>
        <w:spacing w:before="6"/>
        <w:jc w:val="center"/>
        <w:rPr>
          <w:b/>
        </w:rPr>
      </w:pPr>
      <w:r>
        <w:rPr>
          <w:b/>
          <w:lang w:val="kk-KZ"/>
        </w:rPr>
        <w:t xml:space="preserve">Дәріс </w:t>
      </w:r>
      <w:r w:rsidR="009D29A0">
        <w:rPr>
          <w:b/>
        </w:rPr>
        <w:t>3</w:t>
      </w:r>
    </w:p>
    <w:p w14:paraId="36B23020" w14:textId="77777777" w:rsidR="00890BD9" w:rsidRDefault="00890BD9" w:rsidP="00890BD9">
      <w:pPr>
        <w:pStyle w:val="a3"/>
        <w:spacing w:before="3"/>
        <w:ind w:left="0" w:firstLine="0"/>
        <w:jc w:val="center"/>
        <w:rPr>
          <w:b/>
          <w:szCs w:val="22"/>
          <w:lang w:val="kk-KZ"/>
        </w:rPr>
      </w:pPr>
      <w:r w:rsidRPr="00890BD9">
        <w:rPr>
          <w:b/>
          <w:szCs w:val="22"/>
        </w:rPr>
        <w:t xml:space="preserve">Вирустар мен бактериялардың хромосомалары, </w:t>
      </w:r>
    </w:p>
    <w:p w14:paraId="0250F6A6" w14:textId="1E5B7C09" w:rsidR="00E60537" w:rsidRDefault="00890BD9" w:rsidP="00890BD9">
      <w:pPr>
        <w:pStyle w:val="a3"/>
        <w:spacing w:before="3"/>
        <w:ind w:left="0" w:firstLine="0"/>
        <w:jc w:val="center"/>
        <w:rPr>
          <w:b/>
          <w:szCs w:val="22"/>
          <w:lang w:val="kk-KZ"/>
        </w:rPr>
      </w:pPr>
      <w:r w:rsidRPr="00890BD9">
        <w:rPr>
          <w:b/>
          <w:szCs w:val="22"/>
        </w:rPr>
        <w:t>митохондриялар мен хлоропластар</w:t>
      </w:r>
    </w:p>
    <w:p w14:paraId="5B410BB9" w14:textId="77777777" w:rsidR="00890BD9" w:rsidRPr="00890BD9" w:rsidRDefault="00890BD9" w:rsidP="00890BD9">
      <w:pPr>
        <w:pStyle w:val="a3"/>
        <w:spacing w:before="3"/>
        <w:ind w:left="0" w:firstLine="0"/>
        <w:jc w:val="center"/>
        <w:rPr>
          <w:b/>
          <w:sz w:val="29"/>
          <w:lang w:val="kk-KZ"/>
        </w:rPr>
      </w:pPr>
    </w:p>
    <w:p w14:paraId="7712E1E5" w14:textId="2C7AA9EC" w:rsidR="00E60537" w:rsidRPr="00890BD9" w:rsidRDefault="00890BD9" w:rsidP="00890BD9">
      <w:pPr>
        <w:pStyle w:val="a3"/>
        <w:ind w:right="111"/>
        <w:rPr>
          <w:lang w:val="kk-KZ"/>
        </w:rPr>
      </w:pPr>
      <w:r>
        <w:rPr>
          <w:i/>
          <w:lang w:val="kk-KZ"/>
        </w:rPr>
        <w:t>Дәрісті</w:t>
      </w:r>
      <w:r w:rsidRPr="00FA20F1">
        <w:rPr>
          <w:i/>
          <w:lang w:val="kk-KZ"/>
        </w:rPr>
        <w:t>ң мақсаты:</w:t>
      </w:r>
      <w:r w:rsidRPr="00FA20F1">
        <w:rPr>
          <w:i/>
          <w:spacing w:val="1"/>
          <w:lang w:val="kk-KZ"/>
        </w:rPr>
        <w:t xml:space="preserve"> </w:t>
      </w:r>
      <w:r w:rsidRPr="00890BD9">
        <w:rPr>
          <w:lang w:val="kk-KZ"/>
        </w:rPr>
        <w:t>студенттерді вирустар мен бактериялардың хромосомаларының, митохондриялар мен хлоропластардың құрылысымен таныстыру.</w:t>
      </w:r>
    </w:p>
    <w:p w14:paraId="4534DB89" w14:textId="77777777" w:rsidR="00890BD9" w:rsidRPr="00647983" w:rsidRDefault="00890BD9" w:rsidP="00890BD9">
      <w:pPr>
        <w:pStyle w:val="1"/>
        <w:spacing w:before="6"/>
        <w:ind w:left="0" w:firstLine="567"/>
        <w:jc w:val="both"/>
        <w:rPr>
          <w:b w:val="0"/>
          <w:bCs w:val="0"/>
          <w:i w:val="0"/>
          <w:lang w:val="kk-KZ"/>
        </w:rPr>
      </w:pPr>
      <w:r w:rsidRPr="00647983">
        <w:rPr>
          <w:b w:val="0"/>
          <w:bCs w:val="0"/>
          <w:iCs w:val="0"/>
          <w:lang w:val="kk-KZ"/>
        </w:rPr>
        <w:t>Вирус</w:t>
      </w:r>
      <w:r w:rsidRPr="00647983">
        <w:rPr>
          <w:b w:val="0"/>
          <w:bCs w:val="0"/>
          <w:i w:val="0"/>
          <w:lang w:val="kk-KZ"/>
        </w:rPr>
        <w:t xml:space="preserve"> мөлшері бірнеше нм болатын жасушасыз бөлшектер және тек электронды микроскопта көрінеді (2.1-сурет). Олар облигатты паразиттер болып табылады және басқа организмдердің жасушаларында ғана көбейе алады. Жасушалардың сыртында вирустар бір-бірімен ковалентті емес байланыстар арқылы байланысқан ақуызы бар нуклеин қышқылының (ДНҚ немесе РНҚ) кешені болып табылатын вириондар түрінде болады. РНҚ немесе ДНҚ-ны қоршап тұрған ақуыз молекулалары капсид деп аталатын вирустың қабығын жасайды. Нуклеин қышқылының түріне қарай вирустар құрамында РНҚ бар (өсімдік вирустары, сондай-ақ тұмау, құтыру, полиомиелит, СПИД және адамның басқа да ауруларын тудыратын вирустар) және құрамында ДНҚ бар (бактериофагтар, кейбір адам және жануарлар вирустары, т.б.) бөлінеді. герпес, шешек және басқалар сияқты). Типтік вирустармен қатар вироидтар да табылды. Олар төмен молекулалы РНҚ-дан (240–400 нуклеотид) тұратын бөлшектер және құрамында капсидтер жоқ.</w:t>
      </w:r>
    </w:p>
    <w:p w14:paraId="17D6F6C1" w14:textId="77777777" w:rsidR="00890BD9" w:rsidRPr="00647983" w:rsidRDefault="00890BD9" w:rsidP="00890BD9">
      <w:pPr>
        <w:pStyle w:val="1"/>
        <w:spacing w:before="6"/>
        <w:ind w:left="0" w:firstLine="567"/>
        <w:jc w:val="both"/>
        <w:rPr>
          <w:b w:val="0"/>
          <w:bCs w:val="0"/>
          <w:i w:val="0"/>
          <w:lang w:val="kk-KZ"/>
        </w:rPr>
      </w:pPr>
      <w:r w:rsidRPr="00647983">
        <w:rPr>
          <w:b w:val="0"/>
          <w:bCs w:val="0"/>
          <w:i w:val="0"/>
          <w:lang w:val="kk-KZ"/>
        </w:rPr>
        <w:t>Енгізілген гені бар вирусты вирустық вектор деп атайды (2.2-сурет). Гендік терапияда рекомбинантты вирустар қолданылады. Құрамында ДНҚ бар вирустарда, бактерияларда, көк-жасыл балдырларда және эукариоттық жасушалардың өздігінен репликацияланатын органоидтарында (пластидтер, митохондриялар және центриолдар) хромосома жалаңаш қос тізбекті ДНҚ молекуласы болып табылады. Көптеген формаларда бұл молекула шаш түйреуішке айналдырылған сақинаны құрайды және хромосоманың супер ширатылған түрі бар.</w:t>
      </w:r>
    </w:p>
    <w:p w14:paraId="2CC517BE" w14:textId="77777777" w:rsidR="00890BD9" w:rsidRPr="00647983" w:rsidRDefault="00890BD9" w:rsidP="00890BD9">
      <w:pPr>
        <w:pStyle w:val="1"/>
        <w:spacing w:before="6"/>
        <w:ind w:left="0" w:firstLine="567"/>
        <w:jc w:val="both"/>
        <w:rPr>
          <w:b w:val="0"/>
          <w:bCs w:val="0"/>
          <w:i w:val="0"/>
        </w:rPr>
      </w:pPr>
      <w:r w:rsidRPr="00647983">
        <w:rPr>
          <w:b w:val="0"/>
          <w:bCs w:val="0"/>
          <w:iCs w:val="0"/>
        </w:rPr>
        <w:t>Митохондриялар мен хлоропласттардың ДНҚ-сы.</w:t>
      </w:r>
      <w:r w:rsidRPr="00647983">
        <w:rPr>
          <w:b w:val="0"/>
          <w:bCs w:val="0"/>
          <w:i w:val="0"/>
        </w:rPr>
        <w:t xml:space="preserve"> Цитоплазмалық ДНҚ-ның екі түрі бар: бірі эукариоттардың митохондрияларында, екіншісі жасыл өсімдіктер мен балдырлардың хлоропласттарында кездеседі. Барлық митохондриялар мен хлоропластарда өздерінің геномдық ДНҚ-ның бірнеше көшірмелері болады. Бұл ДНҚ молекулалары әдетте митохондриялық матрицада және ішкі мембранаға бекітілген хлоропласт стромасында дискретті топтар түрінде таралады. ДНҚ орау әдісі белгісіз. Құрылымы бойынша геном бактерия геномына көбірек ұқсайды: мысалы, бактериялар сияқты оларда гистондар болмайды.</w:t>
      </w:r>
    </w:p>
    <w:p w14:paraId="32A27E51" w14:textId="77777777" w:rsidR="00890BD9" w:rsidRPr="00647983" w:rsidRDefault="00890BD9" w:rsidP="00890BD9">
      <w:pPr>
        <w:pStyle w:val="1"/>
        <w:spacing w:before="6"/>
        <w:ind w:left="0" w:firstLine="567"/>
        <w:jc w:val="both"/>
        <w:rPr>
          <w:b w:val="0"/>
          <w:bCs w:val="0"/>
          <w:i w:val="0"/>
        </w:rPr>
      </w:pPr>
      <w:r w:rsidRPr="00647983">
        <w:rPr>
          <w:b w:val="0"/>
          <w:bCs w:val="0"/>
          <w:iCs w:val="0"/>
        </w:rPr>
        <w:t>Ядролық ДНҚ.</w:t>
      </w:r>
      <w:r w:rsidRPr="00647983">
        <w:rPr>
          <w:b w:val="0"/>
          <w:bCs w:val="0"/>
          <w:i w:val="0"/>
        </w:rPr>
        <w:t xml:space="preserve"> Ядролық ДНҚ nDNA — жануарлардағы митохондриялардың ДНҚ-сынан және өсімдіктердегі хлоропласттардан айырмашылығы эукариоттық жасушаның ядросында локализацияланған ДНҚ. Ядролық ДНҚ жасушаның барлық хромосомаларында болатын ДНҚ молекулаларынан тұрады.</w:t>
      </w:r>
    </w:p>
    <w:p w14:paraId="1B0DCE45" w14:textId="685F7F46" w:rsidR="00890BD9" w:rsidRPr="00890BD9" w:rsidRDefault="00890BD9" w:rsidP="00890BD9">
      <w:pPr>
        <w:pStyle w:val="1"/>
        <w:spacing w:before="6"/>
        <w:ind w:left="0" w:firstLine="567"/>
        <w:rPr>
          <w:b w:val="0"/>
          <w:bCs w:val="0"/>
        </w:rPr>
      </w:pPr>
      <w:r w:rsidRPr="00890BD9">
        <w:rPr>
          <w:b w:val="0"/>
          <w:bCs w:val="0"/>
        </w:rPr>
        <w:t>Ұсынылатын оқу</w:t>
      </w:r>
      <w:r w:rsidRPr="00890BD9">
        <w:rPr>
          <w:b w:val="0"/>
          <w:bCs w:val="0"/>
        </w:rPr>
        <w:t>-</w:t>
      </w:r>
      <w:r w:rsidRPr="00890BD9">
        <w:rPr>
          <w:b w:val="0"/>
          <w:bCs w:val="0"/>
          <w:lang w:val="kk-KZ"/>
        </w:rPr>
        <w:t>құралы</w:t>
      </w:r>
      <w:r w:rsidRPr="00890BD9">
        <w:rPr>
          <w:b w:val="0"/>
          <w:bCs w:val="0"/>
        </w:rPr>
        <w:t>:</w:t>
      </w:r>
    </w:p>
    <w:p w14:paraId="3382C356" w14:textId="24819A6B" w:rsidR="00890BD9" w:rsidRPr="00890BD9" w:rsidRDefault="00890BD9" w:rsidP="00890BD9">
      <w:pPr>
        <w:pStyle w:val="1"/>
        <w:spacing w:before="6"/>
        <w:ind w:left="0" w:firstLine="567"/>
        <w:rPr>
          <w:b w:val="0"/>
          <w:bCs w:val="0"/>
          <w:i w:val="0"/>
          <w:iCs w:val="0"/>
        </w:rPr>
      </w:pPr>
      <w:r w:rsidRPr="00890BD9">
        <w:rPr>
          <w:b w:val="0"/>
          <w:bCs w:val="0"/>
          <w:i w:val="0"/>
          <w:iCs w:val="0"/>
        </w:rPr>
        <w:t xml:space="preserve">1. Щелкунов, С.Н. Генетическая инженерия 2-е изд., испр.и доп. Новосибирск: Сиб. унив. изд-во, 2012. - 496с. </w:t>
      </w:r>
    </w:p>
    <w:p w14:paraId="3A8C7B6E" w14:textId="4428A2CC" w:rsidR="00890BD9" w:rsidRPr="00890BD9" w:rsidRDefault="00890BD9" w:rsidP="00890BD9">
      <w:pPr>
        <w:pStyle w:val="1"/>
        <w:spacing w:before="6"/>
        <w:ind w:left="0" w:firstLine="567"/>
        <w:rPr>
          <w:b w:val="0"/>
          <w:bCs w:val="0"/>
          <w:i w:val="0"/>
          <w:iCs w:val="0"/>
        </w:rPr>
      </w:pPr>
      <w:r w:rsidRPr="00890BD9">
        <w:rPr>
          <w:b w:val="0"/>
          <w:bCs w:val="0"/>
          <w:i w:val="0"/>
          <w:iCs w:val="0"/>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1AD8754E" w14:textId="430D6713" w:rsidR="00890BD9" w:rsidRDefault="00890BD9" w:rsidP="00890BD9">
      <w:pPr>
        <w:pStyle w:val="1"/>
        <w:spacing w:before="6"/>
        <w:ind w:left="0" w:firstLine="567"/>
        <w:rPr>
          <w:b w:val="0"/>
          <w:bCs w:val="0"/>
          <w:i w:val="0"/>
          <w:iCs w:val="0"/>
          <w:lang w:val="kk-KZ"/>
        </w:rPr>
      </w:pPr>
      <w:r w:rsidRPr="00890BD9">
        <w:rPr>
          <w:b w:val="0"/>
          <w:bCs w:val="0"/>
          <w:i w:val="0"/>
          <w:iCs w:val="0"/>
        </w:rPr>
        <w:t>3. А.К.Бисенбаев, М.М.Таиров,  Р.И.Берсимбаев. Большой практи-кум,"Биохимические методы исследовании"//методическое по¬собие, изд."Казак университетi,1998г.</w:t>
      </w:r>
    </w:p>
    <w:p w14:paraId="6E6BADBA" w14:textId="77777777" w:rsidR="00647983" w:rsidRPr="00647983" w:rsidRDefault="00647983" w:rsidP="00647983">
      <w:pPr>
        <w:tabs>
          <w:tab w:val="left" w:pos="1133"/>
        </w:tabs>
        <w:spacing w:line="342" w:lineRule="exact"/>
        <w:ind w:firstLine="567"/>
        <w:rPr>
          <w:sz w:val="30"/>
          <w:lang w:val="kk-KZ"/>
        </w:rPr>
      </w:pPr>
      <w:r w:rsidRPr="00647983">
        <w:rPr>
          <w:b/>
          <w:bCs/>
          <w:i/>
          <w:iCs/>
          <w:sz w:val="30"/>
          <w:szCs w:val="30"/>
          <w:lang w:val="kk-KZ"/>
        </w:rPr>
        <w:t>Бақылау сұрақтары:</w:t>
      </w:r>
    </w:p>
    <w:p w14:paraId="31E291B9" w14:textId="77777777" w:rsidR="00647983" w:rsidRPr="00647983" w:rsidRDefault="00647983" w:rsidP="00647983">
      <w:pPr>
        <w:pStyle w:val="a3"/>
        <w:spacing w:before="10"/>
        <w:rPr>
          <w:szCs w:val="22"/>
          <w:lang w:val="kk-KZ"/>
        </w:rPr>
      </w:pPr>
      <w:r w:rsidRPr="00647983">
        <w:rPr>
          <w:szCs w:val="22"/>
          <w:lang w:val="kk-KZ"/>
        </w:rPr>
        <w:t>1. Про- және эукариоттық вирустардың хромосомалары.</w:t>
      </w:r>
    </w:p>
    <w:p w14:paraId="5BFD2465" w14:textId="77777777" w:rsidR="00647983" w:rsidRPr="00647983" w:rsidRDefault="00647983" w:rsidP="00647983">
      <w:pPr>
        <w:pStyle w:val="a3"/>
        <w:spacing w:before="10"/>
        <w:rPr>
          <w:szCs w:val="22"/>
        </w:rPr>
      </w:pPr>
      <w:r w:rsidRPr="00647983">
        <w:rPr>
          <w:szCs w:val="22"/>
        </w:rPr>
        <w:t>2. Бактерия хромосомаларының репликациясы.</w:t>
      </w:r>
    </w:p>
    <w:p w14:paraId="196A2DC1" w14:textId="77777777" w:rsidR="00647983" w:rsidRPr="00647983" w:rsidRDefault="00647983" w:rsidP="00647983">
      <w:pPr>
        <w:pStyle w:val="a3"/>
        <w:spacing w:before="10"/>
        <w:rPr>
          <w:szCs w:val="22"/>
        </w:rPr>
      </w:pPr>
      <w:r w:rsidRPr="00647983">
        <w:rPr>
          <w:szCs w:val="22"/>
        </w:rPr>
        <w:t>3. Бактериялық геном.</w:t>
      </w:r>
    </w:p>
    <w:p w14:paraId="58EB106C" w14:textId="77777777" w:rsidR="00647983" w:rsidRDefault="00647983" w:rsidP="00647983">
      <w:pPr>
        <w:pStyle w:val="a3"/>
        <w:spacing w:before="10"/>
        <w:rPr>
          <w:szCs w:val="22"/>
          <w:lang w:val="en-US"/>
        </w:rPr>
      </w:pPr>
      <w:r w:rsidRPr="00647983">
        <w:rPr>
          <w:szCs w:val="22"/>
        </w:rPr>
        <w:t>4. Митохондриялық хромосомалар.</w:t>
      </w:r>
    </w:p>
    <w:p w14:paraId="5CC78DF3" w14:textId="3A9A9FA3" w:rsidR="00E60537" w:rsidRDefault="00647983" w:rsidP="00647983">
      <w:pPr>
        <w:pStyle w:val="a3"/>
        <w:spacing w:before="10"/>
      </w:pPr>
      <w:r w:rsidRPr="00647983">
        <w:rPr>
          <w:szCs w:val="22"/>
        </w:rPr>
        <w:t>5. Хлоропласт хромосомалары.</w:t>
      </w:r>
    </w:p>
    <w:p w14:paraId="156AA87F" w14:textId="77777777" w:rsidR="00647983" w:rsidRDefault="00647983">
      <w:pPr>
        <w:spacing w:line="343" w:lineRule="exact"/>
        <w:ind w:left="869" w:right="215"/>
        <w:jc w:val="center"/>
        <w:rPr>
          <w:b/>
          <w:sz w:val="30"/>
          <w:lang w:val="kk-KZ"/>
        </w:rPr>
      </w:pPr>
    </w:p>
    <w:p w14:paraId="5021C7A1" w14:textId="77777777" w:rsidR="00647983" w:rsidRPr="00647983" w:rsidRDefault="00647983">
      <w:pPr>
        <w:spacing w:line="343" w:lineRule="exact"/>
        <w:ind w:left="869" w:right="215"/>
        <w:jc w:val="center"/>
        <w:rPr>
          <w:b/>
          <w:sz w:val="30"/>
          <w:lang w:val="kk-KZ"/>
        </w:rPr>
      </w:pPr>
    </w:p>
    <w:p w14:paraId="6E9D97B7" w14:textId="178F3D90" w:rsidR="00E60537" w:rsidRPr="00647983" w:rsidRDefault="00647983">
      <w:pPr>
        <w:spacing w:line="343" w:lineRule="exact"/>
        <w:ind w:left="869" w:right="215"/>
        <w:jc w:val="center"/>
        <w:rPr>
          <w:b/>
          <w:sz w:val="30"/>
          <w:lang w:val="en-US"/>
        </w:rPr>
      </w:pPr>
      <w:r>
        <w:rPr>
          <w:b/>
          <w:sz w:val="30"/>
          <w:lang w:val="kk-KZ"/>
        </w:rPr>
        <w:t>Дәріс</w:t>
      </w:r>
      <w:r w:rsidR="00000000" w:rsidRPr="00647983">
        <w:rPr>
          <w:b/>
          <w:spacing w:val="-6"/>
          <w:sz w:val="30"/>
          <w:lang w:val="en-US"/>
        </w:rPr>
        <w:t xml:space="preserve"> </w:t>
      </w:r>
      <w:r w:rsidR="009D29A0" w:rsidRPr="00647983">
        <w:rPr>
          <w:b/>
          <w:sz w:val="30"/>
          <w:lang w:val="en-US"/>
        </w:rPr>
        <w:t>4</w:t>
      </w:r>
    </w:p>
    <w:p w14:paraId="2ED22BA9" w14:textId="6C5F0E36" w:rsidR="00E60537" w:rsidRPr="00647983" w:rsidRDefault="00647983">
      <w:pPr>
        <w:spacing w:line="343" w:lineRule="exact"/>
        <w:ind w:left="869" w:right="221"/>
        <w:jc w:val="center"/>
        <w:rPr>
          <w:b/>
          <w:sz w:val="30"/>
        </w:rPr>
      </w:pPr>
      <w:r w:rsidRPr="00647983">
        <w:rPr>
          <w:b/>
          <w:sz w:val="30"/>
        </w:rPr>
        <w:t>Түрі</w:t>
      </w:r>
      <w:r>
        <w:rPr>
          <w:b/>
          <w:sz w:val="30"/>
          <w:lang w:val="kk-KZ"/>
        </w:rPr>
        <w:t xml:space="preserve"> </w:t>
      </w:r>
      <w:r w:rsidRPr="00647983">
        <w:rPr>
          <w:b/>
          <w:sz w:val="30"/>
        </w:rPr>
        <w:t>шам щеткаларына  ұқсас хромосомалар.</w:t>
      </w:r>
    </w:p>
    <w:p w14:paraId="4FE1C6B0" w14:textId="77777777" w:rsidR="00E60537" w:rsidRPr="00647983" w:rsidRDefault="00E60537">
      <w:pPr>
        <w:pStyle w:val="a3"/>
        <w:spacing w:before="4"/>
        <w:ind w:left="0" w:firstLine="0"/>
        <w:jc w:val="left"/>
        <w:rPr>
          <w:b/>
          <w:sz w:val="22"/>
        </w:rPr>
      </w:pPr>
    </w:p>
    <w:p w14:paraId="15160B8F" w14:textId="76BE1983" w:rsidR="00647983" w:rsidRDefault="00647983" w:rsidP="00647983">
      <w:pPr>
        <w:spacing w:before="88"/>
        <w:ind w:right="-18" w:firstLine="567"/>
        <w:jc w:val="both"/>
        <w:rPr>
          <w:sz w:val="30"/>
          <w:lang w:val="kk-KZ"/>
        </w:rPr>
      </w:pPr>
      <w:r w:rsidRPr="00647983">
        <w:rPr>
          <w:i/>
          <w:sz w:val="30"/>
        </w:rPr>
        <w:t>Дәрістің мақсаты:</w:t>
      </w:r>
      <w:r w:rsidRPr="00647983">
        <w:t xml:space="preserve"> </w:t>
      </w:r>
      <w:r w:rsidRPr="00647983">
        <w:rPr>
          <w:iCs/>
          <w:sz w:val="30"/>
        </w:rPr>
        <w:t xml:space="preserve">студенттерді </w:t>
      </w:r>
      <w:r w:rsidRPr="00647983">
        <w:rPr>
          <w:sz w:val="30"/>
        </w:rPr>
        <w:t>шам</w:t>
      </w:r>
      <w:r w:rsidRPr="00647983">
        <w:rPr>
          <w:sz w:val="30"/>
          <w:lang w:val="kk-KZ"/>
        </w:rPr>
        <w:t xml:space="preserve"> </w:t>
      </w:r>
      <w:r w:rsidRPr="00647983">
        <w:rPr>
          <w:sz w:val="30"/>
        </w:rPr>
        <w:t xml:space="preserve">щеткаларына  ұқсас </w:t>
      </w:r>
      <w:r>
        <w:rPr>
          <w:sz w:val="30"/>
          <w:lang w:val="kk-KZ"/>
        </w:rPr>
        <w:t>х</w:t>
      </w:r>
      <w:r w:rsidRPr="00647983">
        <w:rPr>
          <w:sz w:val="30"/>
        </w:rPr>
        <w:t>ромосомалар</w:t>
      </w:r>
      <w:r>
        <w:rPr>
          <w:sz w:val="30"/>
          <w:lang w:val="kk-KZ"/>
        </w:rPr>
        <w:t>мен таныстру</w:t>
      </w:r>
      <w:r w:rsidRPr="00647983">
        <w:rPr>
          <w:sz w:val="30"/>
        </w:rPr>
        <w:t>.</w:t>
      </w:r>
    </w:p>
    <w:p w14:paraId="5EB4733E" w14:textId="1BE51995" w:rsidR="00647983" w:rsidRPr="00647983" w:rsidRDefault="00647983" w:rsidP="00647983">
      <w:pPr>
        <w:spacing w:before="88"/>
        <w:ind w:firstLine="567"/>
        <w:jc w:val="both"/>
        <w:rPr>
          <w:sz w:val="28"/>
          <w:szCs w:val="28"/>
          <w:lang w:val="kk-KZ"/>
        </w:rPr>
      </w:pPr>
      <w:r w:rsidRPr="00647983">
        <w:rPr>
          <w:sz w:val="28"/>
          <w:szCs w:val="28"/>
          <w:lang w:val="kk-KZ"/>
        </w:rPr>
        <w:t>1882 жылы алғаш рет В.</w:t>
      </w:r>
      <w:r>
        <w:rPr>
          <w:sz w:val="28"/>
          <w:szCs w:val="28"/>
          <w:lang w:val="kk-KZ"/>
        </w:rPr>
        <w:t xml:space="preserve"> </w:t>
      </w:r>
      <w:r w:rsidRPr="00647983">
        <w:rPr>
          <w:sz w:val="28"/>
          <w:szCs w:val="28"/>
          <w:lang w:val="kk-KZ"/>
        </w:rPr>
        <w:t>Флемминг ашқан «Лампуш» хромосомалары сүтқоректілерден басқа жануарлардың көпшілігінің өсіп келе жатқан ооциттерінен алатын хромосомалардың ерекше формасы болып табылады. Сүтқоректілерден басқа барлық жануарлардың өсіп келе жатқан ооциттерінде мейоз I профазасының ұзартылған диплотенді кезеңінде көптеген ДНҚ тізбегінің белсенді транскрипциясы хромосомалардың керосин лампаларының шынысын тазалауға арналған щетка тәрізді хромосомаларға айналуына әкеледі (шам қылшық хромосомалары). Олар екі бауырлас хроматидтерден тұратын жоғары конденсацияланған жартылай биваленттер. Лампочка хромосомаларын жарық микроскопиясының көмегімен байқауға болады және олар хромомерлер қатары (конденсацияланған хроматин бар) және олардан шығатын жұптасқан бүйірлік ілмектер (құрамында транскрипциялық белсенді хроматин бар) ретінде көрсетілген.</w:t>
      </w:r>
    </w:p>
    <w:p w14:paraId="272B122E" w14:textId="77777777" w:rsidR="00647983" w:rsidRDefault="00647983" w:rsidP="00647983">
      <w:pPr>
        <w:spacing w:before="88"/>
        <w:ind w:firstLine="567"/>
        <w:jc w:val="both"/>
        <w:rPr>
          <w:sz w:val="28"/>
          <w:szCs w:val="28"/>
          <w:lang w:val="kk-KZ"/>
        </w:rPr>
      </w:pPr>
      <w:r w:rsidRPr="00647983">
        <w:rPr>
          <w:sz w:val="28"/>
          <w:szCs w:val="28"/>
          <w:lang w:val="kk-KZ"/>
        </w:rPr>
        <w:t>Үлкен өлшемдері мен айқын хромомер-ілмекті ұйымдастырылуына байланысты лампа хромосомалары көптеген ондаған жылдар бойы хромосомалардың ұйымдастырылуын, генетикалық аппараттың қызметін және мейоз I профилактикалық фазасы кезінде гендердің экспрессиясын реттеуді зерттеуге ыңғайлы үлгі ретінде қызмет етті. Сонымен қатар, осы типтегі хромосомалар ДНҚ-ның кодталмаған протеиндік тандемдік қайталануларының транскрипциясы құбылысын зерттеудің шешуші дәрежесі жоғары ДНҚ тізбегін кескіндеу, хиазматтардың таралуын талдау және т.б. үшін кеңінен қолданылады.</w:t>
      </w:r>
    </w:p>
    <w:p w14:paraId="5247585A" w14:textId="77777777" w:rsidR="00327492" w:rsidRPr="00890BD9" w:rsidRDefault="00327492" w:rsidP="00327492">
      <w:pPr>
        <w:pStyle w:val="1"/>
        <w:spacing w:before="6"/>
        <w:ind w:left="0" w:firstLine="567"/>
        <w:rPr>
          <w:b w:val="0"/>
          <w:bCs w:val="0"/>
        </w:rPr>
      </w:pPr>
      <w:r w:rsidRPr="00890BD9">
        <w:rPr>
          <w:b w:val="0"/>
          <w:bCs w:val="0"/>
        </w:rPr>
        <w:t>Ұсынылатын оқу-</w:t>
      </w:r>
      <w:r w:rsidRPr="00890BD9">
        <w:rPr>
          <w:b w:val="0"/>
          <w:bCs w:val="0"/>
          <w:lang w:val="kk-KZ"/>
        </w:rPr>
        <w:t>құралы</w:t>
      </w:r>
      <w:r w:rsidRPr="00890BD9">
        <w:rPr>
          <w:b w:val="0"/>
          <w:bCs w:val="0"/>
        </w:rPr>
        <w:t>:</w:t>
      </w:r>
    </w:p>
    <w:p w14:paraId="580E5221" w14:textId="313D59F1" w:rsidR="00327492" w:rsidRDefault="00327492" w:rsidP="00327492">
      <w:pPr>
        <w:pStyle w:val="1"/>
        <w:spacing w:before="6"/>
        <w:ind w:left="0" w:firstLine="567"/>
        <w:rPr>
          <w:b w:val="0"/>
          <w:bCs w:val="0"/>
          <w:i w:val="0"/>
          <w:iCs w:val="0"/>
          <w:lang w:val="kk-KZ"/>
        </w:rPr>
      </w:pPr>
      <w:r>
        <w:rPr>
          <w:b w:val="0"/>
          <w:bCs w:val="0"/>
          <w:i w:val="0"/>
          <w:iCs w:val="0"/>
        </w:rPr>
        <w:t>1</w:t>
      </w:r>
      <w:r w:rsidRPr="00890BD9">
        <w:rPr>
          <w:b w:val="0"/>
          <w:bCs w:val="0"/>
          <w:i w:val="0"/>
          <w:iCs w:val="0"/>
        </w:rPr>
        <w:t>. А.К.Бисенбаев, М.М.Таиров,  Р.И.Берсимбаев. Большой практи-кум,"Биохимические методы исследовании"//методическое по¬собие, изд."Казак университетi,1998г.</w:t>
      </w:r>
    </w:p>
    <w:p w14:paraId="5CB5C70A" w14:textId="77777777" w:rsidR="00647983" w:rsidRPr="00647983" w:rsidRDefault="00647983" w:rsidP="00647983">
      <w:pPr>
        <w:tabs>
          <w:tab w:val="left" w:pos="1133"/>
        </w:tabs>
        <w:spacing w:line="342" w:lineRule="exact"/>
        <w:ind w:firstLine="567"/>
        <w:rPr>
          <w:sz w:val="30"/>
          <w:lang w:val="kk-KZ"/>
        </w:rPr>
      </w:pPr>
      <w:r w:rsidRPr="00647983">
        <w:rPr>
          <w:b/>
          <w:bCs/>
          <w:i/>
          <w:iCs/>
          <w:sz w:val="30"/>
          <w:szCs w:val="30"/>
          <w:lang w:val="kk-KZ"/>
        </w:rPr>
        <w:t>Бақылау сұрақтары:</w:t>
      </w:r>
    </w:p>
    <w:p w14:paraId="33C16FE1" w14:textId="77777777" w:rsidR="00647983" w:rsidRDefault="00647983" w:rsidP="00647983">
      <w:pPr>
        <w:pStyle w:val="a3"/>
        <w:rPr>
          <w:szCs w:val="22"/>
          <w:lang w:val="kk-KZ"/>
        </w:rPr>
      </w:pPr>
      <w:r w:rsidRPr="00647983">
        <w:rPr>
          <w:szCs w:val="22"/>
          <w:lang w:val="kk-KZ"/>
        </w:rPr>
        <w:t xml:space="preserve">1. </w:t>
      </w:r>
      <w:r w:rsidRPr="00647983">
        <w:rPr>
          <w:szCs w:val="22"/>
          <w:lang w:val="kk-KZ"/>
        </w:rPr>
        <w:t>Ш</w:t>
      </w:r>
      <w:r w:rsidRPr="00647983">
        <w:rPr>
          <w:szCs w:val="22"/>
          <w:lang w:val="kk-KZ"/>
        </w:rPr>
        <w:t>ам щеткаларына  ұқсас хромосомалары.</w:t>
      </w:r>
    </w:p>
    <w:p w14:paraId="5365046A" w14:textId="2F86B36A" w:rsidR="00E60537" w:rsidRPr="00647983" w:rsidRDefault="00647983" w:rsidP="00647983">
      <w:pPr>
        <w:pStyle w:val="a3"/>
        <w:rPr>
          <w:sz w:val="32"/>
          <w:lang w:val="kk-KZ"/>
        </w:rPr>
      </w:pPr>
      <w:r w:rsidRPr="00647983">
        <w:rPr>
          <w:szCs w:val="22"/>
          <w:lang w:val="kk-KZ"/>
        </w:rPr>
        <w:t xml:space="preserve">2. </w:t>
      </w:r>
      <w:r w:rsidRPr="00647983">
        <w:rPr>
          <w:szCs w:val="22"/>
          <w:lang w:val="kk-KZ"/>
        </w:rPr>
        <w:t>Ш</w:t>
      </w:r>
      <w:r w:rsidRPr="00647983">
        <w:rPr>
          <w:szCs w:val="22"/>
          <w:lang w:val="kk-KZ"/>
        </w:rPr>
        <w:t>ам щеткаларына  ұқсас хромосомаларының құрылысы</w:t>
      </w:r>
    </w:p>
    <w:p w14:paraId="459C36A3" w14:textId="10DD4FC5" w:rsidR="00E60537" w:rsidRDefault="00647983">
      <w:pPr>
        <w:spacing w:line="343" w:lineRule="exact"/>
        <w:ind w:left="869" w:right="215"/>
        <w:jc w:val="center"/>
        <w:rPr>
          <w:b/>
          <w:sz w:val="30"/>
        </w:rPr>
      </w:pPr>
      <w:r>
        <w:rPr>
          <w:b/>
          <w:sz w:val="30"/>
          <w:lang w:val="kk-KZ"/>
        </w:rPr>
        <w:t xml:space="preserve">Дәріс </w:t>
      </w:r>
      <w:r w:rsidR="009D29A0">
        <w:rPr>
          <w:b/>
          <w:sz w:val="30"/>
        </w:rPr>
        <w:t>5</w:t>
      </w:r>
    </w:p>
    <w:p w14:paraId="14E8EF8C" w14:textId="12FF03A4" w:rsidR="00E60537" w:rsidRDefault="00647983">
      <w:pPr>
        <w:spacing w:line="343" w:lineRule="exact"/>
        <w:ind w:left="869" w:right="218"/>
        <w:jc w:val="center"/>
        <w:rPr>
          <w:b/>
          <w:sz w:val="30"/>
        </w:rPr>
      </w:pPr>
      <w:r w:rsidRPr="00647983">
        <w:rPr>
          <w:b/>
          <w:sz w:val="30"/>
        </w:rPr>
        <w:t>Политения құбылыс ретінде. Политенді хромосомалар.</w:t>
      </w:r>
    </w:p>
    <w:p w14:paraId="473A89A7" w14:textId="77777777" w:rsidR="00E60537" w:rsidRDefault="00E60537">
      <w:pPr>
        <w:pStyle w:val="a3"/>
        <w:spacing w:before="4"/>
        <w:ind w:left="0" w:firstLine="0"/>
        <w:jc w:val="left"/>
        <w:rPr>
          <w:b/>
        </w:rPr>
      </w:pPr>
    </w:p>
    <w:p w14:paraId="248192B7" w14:textId="685DE1F5" w:rsidR="00647983" w:rsidRDefault="00647983">
      <w:pPr>
        <w:ind w:left="666"/>
        <w:jc w:val="both"/>
        <w:rPr>
          <w:spacing w:val="-1"/>
          <w:sz w:val="30"/>
          <w:lang w:val="kk-KZ"/>
        </w:rPr>
      </w:pPr>
      <w:r w:rsidRPr="00647983">
        <w:rPr>
          <w:i/>
          <w:sz w:val="30"/>
        </w:rPr>
        <w:t xml:space="preserve">Дәрістің мақсаты: </w:t>
      </w:r>
      <w:r w:rsidRPr="00647983">
        <w:rPr>
          <w:iCs/>
          <w:sz w:val="30"/>
        </w:rPr>
        <w:t xml:space="preserve">студенттерді </w:t>
      </w:r>
      <w:r w:rsidR="00327492">
        <w:rPr>
          <w:iCs/>
          <w:sz w:val="30"/>
          <w:lang w:val="kk-KZ"/>
        </w:rPr>
        <w:t>п</w:t>
      </w:r>
      <w:r w:rsidR="00327492" w:rsidRPr="00327492">
        <w:rPr>
          <w:iCs/>
          <w:sz w:val="30"/>
        </w:rPr>
        <w:t>олитенді хромосомалар</w:t>
      </w:r>
      <w:r w:rsidRPr="00647983">
        <w:rPr>
          <w:iCs/>
          <w:sz w:val="30"/>
        </w:rPr>
        <w:t>мен таныстру</w:t>
      </w:r>
      <w:r w:rsidRPr="00647983">
        <w:rPr>
          <w:i/>
          <w:sz w:val="30"/>
        </w:rPr>
        <w:t>.</w:t>
      </w:r>
      <w:r w:rsidR="00000000">
        <w:rPr>
          <w:spacing w:val="-1"/>
          <w:sz w:val="30"/>
        </w:rPr>
        <w:t xml:space="preserve"> </w:t>
      </w:r>
    </w:p>
    <w:p w14:paraId="2F375BF4" w14:textId="77777777" w:rsidR="00327492" w:rsidRPr="00327492" w:rsidRDefault="00327492" w:rsidP="00327492">
      <w:pPr>
        <w:pStyle w:val="a3"/>
        <w:spacing w:line="345" w:lineRule="exact"/>
        <w:ind w:left="0" w:firstLine="567"/>
        <w:rPr>
          <w:iCs/>
          <w:sz w:val="28"/>
          <w:szCs w:val="28"/>
          <w:lang w:val="kk-KZ"/>
        </w:rPr>
      </w:pPr>
      <w:r w:rsidRPr="00327492">
        <w:rPr>
          <w:iCs/>
          <w:sz w:val="28"/>
          <w:szCs w:val="28"/>
          <w:lang w:val="kk-KZ"/>
        </w:rPr>
        <w:t>Политендік хромосомалар - екі процестің нәтижесінде мамандандырылған жасушалардың кейбір түрлерінде пайда болатын алып фазалық хромосомалар: біріншіден, жасушаның бөлінуімен бірге жүрмейтін ДНҚ-ның көп репликациясы, екіншіден, хроматидтердің бүйірлік конъюгациясы;</w:t>
      </w:r>
    </w:p>
    <w:p w14:paraId="440E71E9" w14:textId="67803D32" w:rsidR="00327492" w:rsidRPr="00327492" w:rsidRDefault="00327492" w:rsidP="00327492">
      <w:pPr>
        <w:pStyle w:val="a3"/>
        <w:spacing w:line="345" w:lineRule="exact"/>
        <w:ind w:left="0" w:firstLine="567"/>
        <w:rPr>
          <w:iCs/>
          <w:sz w:val="28"/>
          <w:szCs w:val="28"/>
          <w:lang w:val="kk-KZ"/>
        </w:rPr>
      </w:pPr>
      <w:r w:rsidRPr="00327492">
        <w:rPr>
          <w:iCs/>
          <w:sz w:val="28"/>
          <w:szCs w:val="28"/>
          <w:lang w:val="kk-KZ"/>
        </w:rPr>
        <w:t>Политенді хромосомалары бар жасушалар бөліну қабілетін жоғалтады, олар дифференцияланады және белсенді секрецияланады, яғни политенді хромосомалар қандай да бір өнімді синтездеу үшін гендердің көшірмелерін көбейту тәсілі болып табылады; Политенді хромосомаларды диптерандарда, өсімдіктерде, эмбрионның дамуымен байланысты жасушаларда, макронуклеус түзілу кезінде кірпікшелерде байқауға болады. Политендік хромосомалардың мөлшері айтарлықтай артады, бұл оларды бақылауды жеңілдетеді және гендік белсенділікті 1930 жылдары зерттеуге мүмкіндік береді. Хромосомалардың басқа түрлерінен түбегейлі айырмашылығы политенді хромосомалар интерфаза болып табылады, ал қалғандарының барлығын тек митоз немесе мейоз кезінде байқауға болады.</w:t>
      </w:r>
    </w:p>
    <w:p w14:paraId="1EA13DE7" w14:textId="6D5EB0D2" w:rsidR="00327492" w:rsidRPr="00327492" w:rsidRDefault="00327492" w:rsidP="00327492">
      <w:pPr>
        <w:pStyle w:val="a3"/>
        <w:spacing w:line="345" w:lineRule="exact"/>
        <w:ind w:left="0" w:firstLine="567"/>
        <w:rPr>
          <w:iCs/>
          <w:sz w:val="28"/>
          <w:szCs w:val="28"/>
          <w:lang w:val="kk-KZ"/>
        </w:rPr>
      </w:pPr>
      <w:r w:rsidRPr="00327492">
        <w:rPr>
          <w:iCs/>
          <w:sz w:val="28"/>
          <w:szCs w:val="28"/>
          <w:lang w:val="kk-KZ"/>
        </w:rPr>
        <w:t>Классикалық мысал ретінде Drosophila melanogaster личинкаларының сілекей бездерінің жасушаларындағы алып хромосомаларды келтіруге болады. Бұларда ДНҚ репликациясы</w:t>
      </w:r>
      <w:r>
        <w:rPr>
          <w:iCs/>
          <w:sz w:val="28"/>
          <w:szCs w:val="28"/>
          <w:lang w:val="kk-KZ"/>
        </w:rPr>
        <w:t xml:space="preserve"> </w:t>
      </w:r>
      <w:r w:rsidRPr="00327492">
        <w:rPr>
          <w:iCs/>
          <w:sz w:val="28"/>
          <w:szCs w:val="28"/>
          <w:lang w:val="kk-KZ"/>
        </w:rPr>
        <w:t xml:space="preserve">жасушалар жасушаның бөлінуімен бірге жүрмейді, бұл жаңадан жасалған ДНҚ жіптерінің жинақталуына әкеледі. </w:t>
      </w:r>
      <w:r w:rsidRPr="00327492">
        <w:rPr>
          <w:iCs/>
          <w:sz w:val="28"/>
          <w:szCs w:val="28"/>
        </w:rPr>
        <w:t>Бұл жіптер ұзындығы бойынша бір-бірімен тығыз байланысты. Сонымен қатар, сілекей бездерінде гомологиялық хромосомалардың соматикалық синапсисі жүреді, яғни тек қана апалы хроматидтер бір-бірімен конъюгацияланбайды, сонымен қатар әрбір жұптың гомологтық хромосомалары бір-бірімен конъюгацияланады. Осылайша, сілекей бездерінің жасушаларында хромосомалардың гаплоидты санын байқауға болады.</w:t>
      </w:r>
    </w:p>
    <w:p w14:paraId="4E2F10BA" w14:textId="77777777" w:rsidR="00327492" w:rsidRPr="00327492" w:rsidRDefault="00327492" w:rsidP="00327492">
      <w:pPr>
        <w:pStyle w:val="1"/>
        <w:spacing w:line="344" w:lineRule="exact"/>
        <w:ind w:left="0" w:firstLine="567"/>
        <w:rPr>
          <w:b w:val="0"/>
          <w:bCs w:val="0"/>
          <w:i w:val="0"/>
          <w:iCs w:val="0"/>
        </w:rPr>
      </w:pPr>
      <w:r w:rsidRPr="00327492">
        <w:rPr>
          <w:b w:val="0"/>
          <w:bCs w:val="0"/>
          <w:i w:val="0"/>
          <w:iCs w:val="0"/>
        </w:rPr>
        <w:t>Ұсынылатын оқу-құралы:</w:t>
      </w:r>
    </w:p>
    <w:p w14:paraId="7EA19F82" w14:textId="77777777" w:rsidR="00327492" w:rsidRPr="00327492" w:rsidRDefault="00327492" w:rsidP="00327492">
      <w:pPr>
        <w:pStyle w:val="1"/>
        <w:spacing w:line="344" w:lineRule="exact"/>
        <w:ind w:left="0" w:firstLine="567"/>
        <w:rPr>
          <w:b w:val="0"/>
          <w:bCs w:val="0"/>
          <w:i w:val="0"/>
          <w:iCs w:val="0"/>
        </w:rPr>
      </w:pPr>
      <w:r w:rsidRPr="00327492">
        <w:rPr>
          <w:b w:val="0"/>
          <w:bCs w:val="0"/>
          <w:i w:val="0"/>
          <w:iCs w:val="0"/>
        </w:rPr>
        <w:t xml:space="preserve">1. Щелкунов, С.Н. Генетическая инженерия 2-е изд., испр.и доп. Новосибирск: Сиб. унив. изд-во, 2012. - 496с. </w:t>
      </w:r>
    </w:p>
    <w:p w14:paraId="19714CAB" w14:textId="77777777" w:rsidR="00327492" w:rsidRPr="00327492" w:rsidRDefault="00327492" w:rsidP="00327492">
      <w:pPr>
        <w:pStyle w:val="1"/>
        <w:spacing w:line="344" w:lineRule="exact"/>
        <w:ind w:left="0" w:firstLine="567"/>
        <w:rPr>
          <w:b w:val="0"/>
          <w:bCs w:val="0"/>
          <w:i w:val="0"/>
          <w:iCs w:val="0"/>
        </w:rPr>
      </w:pPr>
      <w:r w:rsidRPr="00327492">
        <w:rPr>
          <w:b w:val="0"/>
          <w:bCs w:val="0"/>
          <w:i w:val="0"/>
          <w:iCs w:val="0"/>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4BBD542A" w14:textId="77777777" w:rsidR="00327492" w:rsidRDefault="00327492" w:rsidP="00327492">
      <w:pPr>
        <w:pStyle w:val="1"/>
        <w:spacing w:line="344" w:lineRule="exact"/>
        <w:ind w:left="0" w:firstLine="567"/>
        <w:rPr>
          <w:b w:val="0"/>
          <w:bCs w:val="0"/>
          <w:i w:val="0"/>
          <w:iCs w:val="0"/>
        </w:rPr>
      </w:pPr>
      <w:r w:rsidRPr="00327492">
        <w:rPr>
          <w:b w:val="0"/>
          <w:bCs w:val="0"/>
          <w:i w:val="0"/>
          <w:iCs w:val="0"/>
        </w:rPr>
        <w:t>3. А.К.Бисенбаев, М.М.Таиров,  Р.И.Берсимбаев. Большой практи-кум,"Биохимические методы исследовании"//методическое по¬собие, изд."Казак университетi,1998г.</w:t>
      </w:r>
    </w:p>
    <w:p w14:paraId="7EE5380E" w14:textId="77777777" w:rsidR="00327492" w:rsidRPr="00327492" w:rsidRDefault="00327492" w:rsidP="00327492">
      <w:pPr>
        <w:tabs>
          <w:tab w:val="left" w:pos="970"/>
        </w:tabs>
        <w:spacing w:line="344" w:lineRule="exact"/>
        <w:ind w:firstLine="567"/>
        <w:rPr>
          <w:sz w:val="30"/>
        </w:rPr>
      </w:pPr>
      <w:r w:rsidRPr="00327492">
        <w:rPr>
          <w:b/>
          <w:bCs/>
          <w:i/>
          <w:iCs/>
          <w:sz w:val="30"/>
          <w:szCs w:val="30"/>
        </w:rPr>
        <w:t>Бақылау сұрақтары:</w:t>
      </w:r>
    </w:p>
    <w:p w14:paraId="1A7B139B" w14:textId="77777777" w:rsidR="00327492" w:rsidRPr="00327492" w:rsidRDefault="00327492" w:rsidP="00327492">
      <w:pPr>
        <w:pStyle w:val="a3"/>
        <w:rPr>
          <w:szCs w:val="22"/>
        </w:rPr>
      </w:pPr>
      <w:r w:rsidRPr="00327492">
        <w:rPr>
          <w:szCs w:val="22"/>
        </w:rPr>
        <w:t>1. Политения құбылыс ретінде.</w:t>
      </w:r>
    </w:p>
    <w:p w14:paraId="432B3781" w14:textId="77777777" w:rsidR="00327492" w:rsidRDefault="00327492" w:rsidP="00327492">
      <w:pPr>
        <w:pStyle w:val="a3"/>
        <w:rPr>
          <w:szCs w:val="22"/>
        </w:rPr>
      </w:pPr>
      <w:r w:rsidRPr="00327492">
        <w:rPr>
          <w:szCs w:val="22"/>
        </w:rPr>
        <w:t>2. Политенді хромосомалар.</w:t>
      </w:r>
    </w:p>
    <w:p w14:paraId="7E831ACC" w14:textId="03A745BE" w:rsidR="00E60537" w:rsidRDefault="00327492" w:rsidP="00327492">
      <w:pPr>
        <w:pStyle w:val="a3"/>
        <w:rPr>
          <w:sz w:val="32"/>
        </w:rPr>
      </w:pPr>
      <w:r w:rsidRPr="00327492">
        <w:rPr>
          <w:szCs w:val="22"/>
        </w:rPr>
        <w:t>3. Политенді хромосомалардың ерекшеліктері.</w:t>
      </w:r>
    </w:p>
    <w:p w14:paraId="06A7F9D3" w14:textId="77777777" w:rsidR="00E60537" w:rsidRDefault="00E60537">
      <w:pPr>
        <w:pStyle w:val="a3"/>
        <w:spacing w:before="6"/>
        <w:ind w:left="0" w:firstLine="0"/>
        <w:jc w:val="left"/>
        <w:rPr>
          <w:sz w:val="36"/>
        </w:rPr>
      </w:pPr>
    </w:p>
    <w:p w14:paraId="59540907" w14:textId="77777777" w:rsidR="00085FF0" w:rsidRDefault="00085FF0">
      <w:pPr>
        <w:ind w:left="4853"/>
        <w:rPr>
          <w:b/>
          <w:sz w:val="30"/>
          <w:lang w:val="kk-KZ"/>
        </w:rPr>
      </w:pPr>
    </w:p>
    <w:p w14:paraId="7527D4E9" w14:textId="019F5A33" w:rsidR="00E60537" w:rsidRDefault="00327492">
      <w:pPr>
        <w:ind w:left="4853"/>
        <w:rPr>
          <w:b/>
          <w:sz w:val="30"/>
        </w:rPr>
      </w:pPr>
      <w:r>
        <w:rPr>
          <w:b/>
          <w:sz w:val="30"/>
        </w:rPr>
        <w:t>Д</w:t>
      </w:r>
      <w:r>
        <w:rPr>
          <w:b/>
          <w:sz w:val="30"/>
          <w:lang w:val="kk-KZ"/>
        </w:rPr>
        <w:t>әәріс</w:t>
      </w:r>
      <w:r w:rsidR="00000000">
        <w:rPr>
          <w:b/>
          <w:spacing w:val="-6"/>
          <w:sz w:val="30"/>
        </w:rPr>
        <w:t xml:space="preserve"> </w:t>
      </w:r>
      <w:r w:rsidR="009D29A0">
        <w:rPr>
          <w:b/>
          <w:sz w:val="30"/>
        </w:rPr>
        <w:t>6</w:t>
      </w:r>
    </w:p>
    <w:p w14:paraId="294E5ED1" w14:textId="7485C9C4" w:rsidR="00E60537" w:rsidRDefault="00085FF0" w:rsidP="00085FF0">
      <w:pPr>
        <w:pStyle w:val="a3"/>
        <w:spacing w:before="3"/>
        <w:ind w:left="0" w:firstLine="0"/>
        <w:jc w:val="center"/>
        <w:rPr>
          <w:b/>
          <w:sz w:val="29"/>
        </w:rPr>
      </w:pPr>
      <w:r w:rsidRPr="00085FF0">
        <w:rPr>
          <w:b/>
          <w:szCs w:val="22"/>
        </w:rPr>
        <w:t>Бидайдың моносомды, нуллисомдық генетикалық линияларын гендік карталау және геномдық зерттеулер үшін пайдалану.</w:t>
      </w:r>
    </w:p>
    <w:p w14:paraId="23B8BFB5" w14:textId="77777777" w:rsidR="00085FF0" w:rsidRDefault="00085FF0">
      <w:pPr>
        <w:pStyle w:val="a3"/>
        <w:ind w:right="121"/>
        <w:rPr>
          <w:i/>
          <w:lang w:val="kk-KZ"/>
        </w:rPr>
      </w:pPr>
    </w:p>
    <w:p w14:paraId="3E984C4C" w14:textId="47AF1B57" w:rsidR="00E60537" w:rsidRPr="00085FF0" w:rsidRDefault="00085FF0">
      <w:pPr>
        <w:pStyle w:val="a3"/>
        <w:ind w:right="121"/>
        <w:rPr>
          <w:lang w:val="kk-KZ"/>
        </w:rPr>
      </w:pPr>
      <w:r w:rsidRPr="00085FF0">
        <w:rPr>
          <w:i/>
          <w:lang w:val="kk-KZ"/>
        </w:rPr>
        <w:t>Дәрістің мақсаты:</w:t>
      </w:r>
      <w:r w:rsidRPr="00085FF0">
        <w:rPr>
          <w:lang w:val="kk-KZ"/>
        </w:rPr>
        <w:t xml:space="preserve"> </w:t>
      </w:r>
      <w:r w:rsidRPr="00085FF0">
        <w:rPr>
          <w:iCs/>
          <w:lang w:val="kk-KZ"/>
        </w:rPr>
        <w:t>студенттерді</w:t>
      </w:r>
      <w:r w:rsidRPr="00085FF0">
        <w:rPr>
          <w:lang w:val="kk-KZ"/>
        </w:rPr>
        <w:t xml:space="preserve"> </w:t>
      </w:r>
      <w:r>
        <w:rPr>
          <w:iCs/>
          <w:lang w:val="kk-KZ"/>
        </w:rPr>
        <w:t>б</w:t>
      </w:r>
      <w:r w:rsidRPr="00085FF0">
        <w:rPr>
          <w:iCs/>
          <w:lang w:val="kk-KZ"/>
        </w:rPr>
        <w:t>идайдың моносомды, нуллисомдық генетикалық линияларын гендік карталау және геномдық зерттеулер үшін пайдалану</w:t>
      </w:r>
      <w:r>
        <w:rPr>
          <w:iCs/>
          <w:lang w:val="kk-KZ"/>
        </w:rPr>
        <w:t>ымен танысу.</w:t>
      </w:r>
      <w:r w:rsidRPr="00085FF0">
        <w:rPr>
          <w:iCs/>
          <w:lang w:val="kk-KZ"/>
        </w:rPr>
        <w:t xml:space="preserve"> </w:t>
      </w:r>
    </w:p>
    <w:p w14:paraId="6E1C0F64" w14:textId="77777777" w:rsidR="00085FF0" w:rsidRPr="00085FF0" w:rsidRDefault="00085FF0" w:rsidP="00085FF0">
      <w:pPr>
        <w:pStyle w:val="1"/>
        <w:spacing w:line="344" w:lineRule="exact"/>
        <w:ind w:left="0" w:firstLine="709"/>
        <w:jc w:val="both"/>
        <w:rPr>
          <w:b w:val="0"/>
          <w:bCs w:val="0"/>
          <w:i w:val="0"/>
          <w:iCs w:val="0"/>
        </w:rPr>
      </w:pPr>
      <w:r w:rsidRPr="00085FF0">
        <w:rPr>
          <w:b w:val="0"/>
          <w:bCs w:val="0"/>
          <w:i w:val="0"/>
          <w:iCs w:val="0"/>
        </w:rPr>
        <w:t>Жұмсақ бидайдың анеуплоидты және алмастырылған линияларының жинағы бейімделгіш және экономикалық құнды белгілерді анықтайтын гендерді локализациялау үшін сәтті қолданылады.</w:t>
      </w:r>
    </w:p>
    <w:p w14:paraId="45876BC9" w14:textId="77777777" w:rsidR="00085FF0" w:rsidRPr="00085FF0" w:rsidRDefault="00085FF0" w:rsidP="00085FF0">
      <w:pPr>
        <w:pStyle w:val="1"/>
        <w:spacing w:line="344" w:lineRule="exact"/>
        <w:ind w:left="0" w:firstLine="709"/>
        <w:jc w:val="both"/>
        <w:rPr>
          <w:b w:val="0"/>
          <w:bCs w:val="0"/>
          <w:i w:val="0"/>
          <w:iCs w:val="0"/>
        </w:rPr>
      </w:pPr>
      <w:r w:rsidRPr="00085FF0">
        <w:rPr>
          <w:b w:val="0"/>
          <w:bCs w:val="0"/>
          <w:i w:val="0"/>
          <w:iCs w:val="0"/>
        </w:rPr>
        <w:t>Бұл зерттеулер проф. Әртүрлі хромосома сандары бар анеуплоидты сызықтарды алған E. Sears: Қытай көктемі (CS) сортына арналған моносомды дителосомдық нөл-тетрасомдық тетрасомды трисомды сызықтардың толық жиынтығы (Sears 1954). Ол анеуплоидтардың әртүрлі түрлерін пайдалана отырып, жұмсақ бидайдың геномын талдаудың жаңа цитогенетикалық әдістерін жасады. Моносомалық талдау гендердің хромосомалық локализациясы үшін кеңінен қолданылады. Моносомикалық талдау [грекше: monos — жалғыз және сома — дене; грек анализ — декомпозиция [бөлшектеу] — талданатын гендерді тасымалдаушы хромосома бойынша қалыпты (2n) және моносомды (2n-1) дараларды (жасушаларды) салыстыруға негізделген генетикалық талдау әдістерінің жиынтығы; Моносомияда барлық аллельдер, соның ішінде рецессивті де көрінеді.</w:t>
      </w:r>
    </w:p>
    <w:p w14:paraId="773ECC9E" w14:textId="77777777" w:rsidR="00085FF0" w:rsidRPr="00085FF0" w:rsidRDefault="00085FF0" w:rsidP="00085FF0">
      <w:pPr>
        <w:pStyle w:val="1"/>
        <w:spacing w:line="344" w:lineRule="exact"/>
        <w:ind w:left="0" w:firstLine="709"/>
        <w:jc w:val="both"/>
        <w:rPr>
          <w:b w:val="0"/>
          <w:bCs w:val="0"/>
          <w:i w:val="0"/>
          <w:iCs w:val="0"/>
        </w:rPr>
      </w:pPr>
      <w:r w:rsidRPr="00085FF0">
        <w:rPr>
          <w:b w:val="0"/>
          <w:bCs w:val="0"/>
          <w:i w:val="0"/>
          <w:iCs w:val="0"/>
        </w:rPr>
        <w:t>Ди- және монотелосомалық сызықтарды қолдана отырып, локализация хромосома иығына дейін дәлдікпен жүзеге асырылады. Нан бидайындағы және Triticinae тайпасының басқа өкілдерінде гендерді локализациялаудағы ең маңызды жетістіктерге нөлдік-тетрасомдық талдауды қолдану арқылы қол жеткізілді.</w:t>
      </w:r>
    </w:p>
    <w:p w14:paraId="0EA8547C" w14:textId="77777777" w:rsidR="00085FF0" w:rsidRDefault="00085FF0" w:rsidP="00085FF0">
      <w:pPr>
        <w:pStyle w:val="1"/>
        <w:spacing w:line="344" w:lineRule="exact"/>
        <w:ind w:left="0" w:firstLine="709"/>
        <w:jc w:val="both"/>
        <w:rPr>
          <w:b w:val="0"/>
          <w:bCs w:val="0"/>
          <w:i w:val="0"/>
          <w:iCs w:val="0"/>
          <w:lang w:val="kk-KZ"/>
        </w:rPr>
      </w:pPr>
      <w:r w:rsidRPr="00085FF0">
        <w:rPr>
          <w:b w:val="0"/>
          <w:bCs w:val="0"/>
          <w:i w:val="0"/>
          <w:iCs w:val="0"/>
        </w:rPr>
        <w:t>Бидайдың қазіргі молекулярлық-генетикалық карталары хромосомаларда молекулалық маркерлерді локализациялаудың ыңғайлы құралы болып табылатын CS сортының нөлдік-тетрасомдық және дителосомдық сызықтары арқылы құрастырылды. Алғашқы анеуплоидты линияларды алғаннан кейін қажетті донорлардан сортаралық және шетелдік алмастырылған және толықтырылған линияларды құру жұмыстары басталды. Дүние жүзінде басқа сорттарда жасалған моносомды сызықтардың толық сериясы белгілі, оның ішінде Ресей мен ТМД елдеріндегі 14 сорт (Worland 1988), тұтас хромосомалардың немесе олардың фрагменттерінің ауыстырылуы және қосылуы бар сызықтардың көп саны, транслокациялары бар сызықтар. (Щапова, Кравцова, 1982; Рабинович, 1998; Фрибе және т.б., 2001).</w:t>
      </w:r>
    </w:p>
    <w:p w14:paraId="10AC27B7" w14:textId="77777777" w:rsidR="00085FF0" w:rsidRPr="00085FF0" w:rsidRDefault="00085FF0" w:rsidP="00085FF0">
      <w:pPr>
        <w:tabs>
          <w:tab w:val="left" w:pos="970"/>
        </w:tabs>
        <w:spacing w:line="344" w:lineRule="exact"/>
        <w:ind w:firstLine="567"/>
        <w:rPr>
          <w:sz w:val="30"/>
        </w:rPr>
      </w:pPr>
      <w:r w:rsidRPr="00085FF0">
        <w:rPr>
          <w:b/>
          <w:bCs/>
          <w:i/>
          <w:iCs/>
          <w:sz w:val="30"/>
          <w:szCs w:val="30"/>
        </w:rPr>
        <w:t>Бақылау сұрақтары:</w:t>
      </w:r>
    </w:p>
    <w:p w14:paraId="6631DEED" w14:textId="5E4CEF32" w:rsidR="00085FF0" w:rsidRPr="00085FF0" w:rsidRDefault="00085FF0" w:rsidP="00085FF0">
      <w:pPr>
        <w:ind w:firstLine="567"/>
        <w:rPr>
          <w:sz w:val="30"/>
        </w:rPr>
      </w:pPr>
      <w:r w:rsidRPr="00085FF0">
        <w:rPr>
          <w:sz w:val="30"/>
        </w:rPr>
        <w:t>1. Анеуплоидия. Моносомика, нуллисомика.</w:t>
      </w:r>
    </w:p>
    <w:p w14:paraId="2242285B" w14:textId="209A7D2C" w:rsidR="00085FF0" w:rsidRPr="00085FF0" w:rsidRDefault="00085FF0" w:rsidP="00085FF0">
      <w:pPr>
        <w:ind w:firstLine="567"/>
        <w:rPr>
          <w:sz w:val="30"/>
        </w:rPr>
      </w:pPr>
      <w:r>
        <w:rPr>
          <w:sz w:val="30"/>
        </w:rPr>
        <w:t>2</w:t>
      </w:r>
      <w:r w:rsidRPr="00085FF0">
        <w:rPr>
          <w:sz w:val="30"/>
        </w:rPr>
        <w:t>. Моносомикалық талдау.</w:t>
      </w:r>
    </w:p>
    <w:p w14:paraId="5F12E101" w14:textId="3BBD832C" w:rsidR="00085FF0" w:rsidRPr="00085FF0" w:rsidRDefault="00085FF0" w:rsidP="00085FF0">
      <w:pPr>
        <w:ind w:firstLine="567"/>
        <w:rPr>
          <w:sz w:val="30"/>
        </w:rPr>
      </w:pPr>
      <w:r>
        <w:rPr>
          <w:sz w:val="30"/>
        </w:rPr>
        <w:t>3</w:t>
      </w:r>
      <w:r w:rsidRPr="00085FF0">
        <w:rPr>
          <w:sz w:val="30"/>
        </w:rPr>
        <w:t>. Моносомды және нуллосомдық бидайдың генетикалық линияларын гендік карталау және геномдық зерттеулер үшін пайдалану.</w:t>
      </w:r>
    </w:p>
    <w:p w14:paraId="359BB14E" w14:textId="6417C637" w:rsidR="00E60537" w:rsidRDefault="00085FF0" w:rsidP="00085FF0">
      <w:pPr>
        <w:ind w:firstLine="567"/>
        <w:rPr>
          <w:sz w:val="30"/>
        </w:rPr>
        <w:sectPr w:rsidR="00E60537">
          <w:footerReference w:type="default" r:id="rId7"/>
          <w:pgSz w:w="11930" w:h="16860"/>
          <w:pgMar w:top="920" w:right="560" w:bottom="500" w:left="1040" w:header="0" w:footer="306" w:gutter="0"/>
          <w:cols w:space="720"/>
        </w:sectPr>
      </w:pPr>
      <w:r>
        <w:rPr>
          <w:sz w:val="30"/>
        </w:rPr>
        <w:t>4</w:t>
      </w:r>
      <w:r w:rsidRPr="00085FF0">
        <w:rPr>
          <w:sz w:val="30"/>
        </w:rPr>
        <w:t>. Бидайдың қазіргі молекулалық-генетикалық карталары.</w:t>
      </w:r>
    </w:p>
    <w:p w14:paraId="30EDC498" w14:textId="4E1375CD" w:rsidR="00E60537" w:rsidRDefault="00085FF0">
      <w:pPr>
        <w:spacing w:before="61"/>
        <w:ind w:left="869" w:right="215"/>
        <w:jc w:val="center"/>
        <w:rPr>
          <w:b/>
          <w:sz w:val="30"/>
        </w:rPr>
      </w:pPr>
      <w:r>
        <w:rPr>
          <w:b/>
          <w:sz w:val="30"/>
          <w:lang w:val="kk-KZ"/>
        </w:rPr>
        <w:t xml:space="preserve">Дәріс </w:t>
      </w:r>
      <w:r w:rsidR="009D29A0">
        <w:rPr>
          <w:b/>
          <w:sz w:val="30"/>
        </w:rPr>
        <w:t>7</w:t>
      </w:r>
    </w:p>
    <w:p w14:paraId="1BCEC126" w14:textId="77777777" w:rsidR="00085FF0" w:rsidRDefault="00085FF0" w:rsidP="00A3323B">
      <w:pPr>
        <w:spacing w:before="1"/>
        <w:ind w:left="772"/>
        <w:jc w:val="both"/>
        <w:rPr>
          <w:b/>
          <w:sz w:val="30"/>
          <w:lang w:val="kk-KZ"/>
        </w:rPr>
      </w:pPr>
      <w:r w:rsidRPr="00085FF0">
        <w:rPr>
          <w:b/>
          <w:sz w:val="30"/>
        </w:rPr>
        <w:t>Геномдық жобалар, осы жобаларды дамыту болжамдары.</w:t>
      </w:r>
    </w:p>
    <w:p w14:paraId="242F5A7C" w14:textId="77777777" w:rsidR="00085FF0" w:rsidRDefault="00085FF0" w:rsidP="00A3323B">
      <w:pPr>
        <w:spacing w:before="1"/>
        <w:ind w:left="772"/>
        <w:jc w:val="both"/>
        <w:rPr>
          <w:b/>
          <w:sz w:val="30"/>
          <w:lang w:val="kk-KZ"/>
        </w:rPr>
      </w:pPr>
    </w:p>
    <w:p w14:paraId="7B09038C" w14:textId="77F082E1" w:rsidR="00085FF0" w:rsidRPr="00085FF0" w:rsidRDefault="00085FF0" w:rsidP="00085FF0">
      <w:pPr>
        <w:pStyle w:val="a3"/>
        <w:ind w:right="121"/>
        <w:rPr>
          <w:lang w:val="kk-KZ"/>
        </w:rPr>
      </w:pPr>
      <w:r w:rsidRPr="00085FF0">
        <w:rPr>
          <w:i/>
          <w:lang w:val="kk-KZ"/>
        </w:rPr>
        <w:t>Дәрістің мақсаты:</w:t>
      </w:r>
      <w:r w:rsidRPr="00085FF0">
        <w:rPr>
          <w:lang w:val="kk-KZ"/>
        </w:rPr>
        <w:t xml:space="preserve"> </w:t>
      </w:r>
      <w:r w:rsidRPr="00085FF0">
        <w:rPr>
          <w:iCs/>
          <w:lang w:val="kk-KZ"/>
        </w:rPr>
        <w:t>студенттерді</w:t>
      </w:r>
      <w:r w:rsidRPr="00085FF0">
        <w:rPr>
          <w:lang w:val="kk-KZ"/>
        </w:rPr>
        <w:t xml:space="preserve"> </w:t>
      </w:r>
      <w:r>
        <w:rPr>
          <w:iCs/>
          <w:lang w:val="kk-KZ"/>
        </w:rPr>
        <w:t>г</w:t>
      </w:r>
      <w:r w:rsidRPr="00085FF0">
        <w:rPr>
          <w:iCs/>
          <w:lang w:val="kk-KZ"/>
        </w:rPr>
        <w:t>еномдық жобалар</w:t>
      </w:r>
      <w:r>
        <w:rPr>
          <w:iCs/>
          <w:lang w:val="kk-KZ"/>
        </w:rPr>
        <w:t>мен және</w:t>
      </w:r>
      <w:r w:rsidRPr="00085FF0">
        <w:rPr>
          <w:iCs/>
          <w:lang w:val="kk-KZ"/>
        </w:rPr>
        <w:t xml:space="preserve"> осы жобаларды дамыту болжамдары</w:t>
      </w:r>
      <w:r>
        <w:rPr>
          <w:iCs/>
          <w:lang w:val="kk-KZ"/>
        </w:rPr>
        <w:t>мен таныс</w:t>
      </w:r>
      <w:r>
        <w:rPr>
          <w:iCs/>
          <w:lang w:val="kk-KZ"/>
        </w:rPr>
        <w:t>тыр</w:t>
      </w:r>
      <w:r>
        <w:rPr>
          <w:iCs/>
          <w:lang w:val="kk-KZ"/>
        </w:rPr>
        <w:t>у.</w:t>
      </w:r>
      <w:r w:rsidRPr="00085FF0">
        <w:rPr>
          <w:iCs/>
          <w:lang w:val="kk-KZ"/>
        </w:rPr>
        <w:t xml:space="preserve"> </w:t>
      </w:r>
    </w:p>
    <w:p w14:paraId="1FB31988" w14:textId="2C706B87" w:rsidR="002A1F30" w:rsidRPr="002A1F30" w:rsidRDefault="002A1F30" w:rsidP="002A1F30">
      <w:pPr>
        <w:pStyle w:val="a3"/>
        <w:ind w:right="111"/>
        <w:rPr>
          <w:lang w:val="kk-KZ"/>
        </w:rPr>
      </w:pPr>
      <w:r w:rsidRPr="002A1F30">
        <w:rPr>
          <w:i/>
          <w:iCs/>
          <w:lang w:val="kk-KZ"/>
        </w:rPr>
        <w:t>Адам геномының жобасы (HGP)</w:t>
      </w:r>
      <w:r w:rsidRPr="002A1F30">
        <w:rPr>
          <w:lang w:val="kk-KZ"/>
        </w:rPr>
        <w:t xml:space="preserve"> – негізгі мақсаты ДНҚ құрайтын нуклеотидтердің ретін анықтау және адам геномындағы 20–25 мың генді анықтау болатын халықаралық ғылыми зерттеу жобасы. Бұл жоба биология саласындағы ең үлкен халықаралық ынтымақтастық деп аталады.</w:t>
      </w:r>
    </w:p>
    <w:p w14:paraId="34E72D8E" w14:textId="77777777" w:rsidR="002A1F30" w:rsidRPr="002A1F30" w:rsidRDefault="002A1F30" w:rsidP="002A1F30">
      <w:pPr>
        <w:pStyle w:val="a3"/>
        <w:ind w:right="111"/>
        <w:rPr>
          <w:lang w:val="kk-KZ"/>
        </w:rPr>
      </w:pPr>
      <w:r w:rsidRPr="002A1F30">
        <w:rPr>
          <w:lang w:val="kk-KZ"/>
        </w:rPr>
        <w:t>Жоба 1990 жылы Джеймс Уотсонның басшылығымен және АҚШ Ұлттық денсаулық сақтау қызметінің қамқорлығымен басталды. 2000 жылы геномдық құрылымның жұмыс жобасы – толық геном – 2003 жылы шығарылды, дегенмен бүгінгі күнге дейін кейбір аймақтардың қосымша талдауы әлі аяқталған жоқ. Жеке компания Celera Corporation халықаралық жобаға қарағанда біршама ертерек аяқталған ұқсас параллельді жобаны іске қосты.</w:t>
      </w:r>
    </w:p>
    <w:p w14:paraId="23CB6E70" w14:textId="77777777" w:rsidR="002A1F30" w:rsidRPr="002A1F30" w:rsidRDefault="002A1F30" w:rsidP="002A1F30">
      <w:pPr>
        <w:pStyle w:val="a3"/>
        <w:ind w:right="111"/>
        <w:rPr>
          <w:lang w:val="kk-KZ"/>
        </w:rPr>
      </w:pPr>
      <w:r w:rsidRPr="002A1F30">
        <w:rPr>
          <w:lang w:val="kk-KZ"/>
        </w:rPr>
        <w:t>Адам геномының әртүрлілігі жобасы (HGDP) - этникалық топтар арасында ерекшеленетін ДНҚ аймақтарын картаға түсіруге бағытталған жеке зерттеу.</w:t>
      </w:r>
    </w:p>
    <w:p w14:paraId="4E588DF6" w14:textId="77777777" w:rsidR="002A1F30" w:rsidRPr="002A1F30" w:rsidRDefault="002A1F30" w:rsidP="002A1F30">
      <w:pPr>
        <w:pStyle w:val="a3"/>
        <w:ind w:right="111"/>
        <w:rPr>
          <w:lang w:val="kk-KZ"/>
        </w:rPr>
      </w:pPr>
      <w:r w:rsidRPr="002A1F30">
        <w:rPr>
          <w:lang w:val="kk-KZ"/>
        </w:rPr>
        <w:t>Келесі ұрпақ секвенирлеу әдістері адам геномын зерттеудің ерекше перспективаларын ұсынады. Жаңа әдістердің дамуына байланысты геномдарды секвенирлеу процесі әлдеқайда қарапайым және жылдам болды.</w:t>
      </w:r>
    </w:p>
    <w:p w14:paraId="364AF6F3" w14:textId="77777777" w:rsidR="002A1F30" w:rsidRPr="002A1F30" w:rsidRDefault="002A1F30" w:rsidP="002A1F30">
      <w:pPr>
        <w:pStyle w:val="a3"/>
        <w:ind w:right="111"/>
        <w:rPr>
          <w:lang w:val="kk-KZ"/>
        </w:rPr>
      </w:pPr>
      <w:r w:rsidRPr="002A1F30">
        <w:rPr>
          <w:i/>
          <w:iCs/>
          <w:lang w:val="kk-KZ"/>
        </w:rPr>
        <w:t>Адам микробиомасы жобасы (HMP)</w:t>
      </w:r>
      <w:r w:rsidRPr="002A1F30">
        <w:rPr>
          <w:lang w:val="kk-KZ"/>
        </w:rPr>
        <w:t xml:space="preserve"> — адам микробиомасын және оның адам денсаулығына және соған байланысты мәселелерге әсерін жақсырақ түсінуге арналған Ұлттық денсаулық институтының (NIH) зерттеу бастамасы.</w:t>
      </w:r>
    </w:p>
    <w:p w14:paraId="74F0A749" w14:textId="77777777" w:rsidR="002A1F30" w:rsidRPr="002A1F30" w:rsidRDefault="002A1F30" w:rsidP="002A1F30">
      <w:pPr>
        <w:pStyle w:val="a3"/>
        <w:ind w:right="111"/>
        <w:rPr>
          <w:lang w:val="kk-KZ"/>
        </w:rPr>
      </w:pPr>
      <w:r w:rsidRPr="002A1F30">
        <w:rPr>
          <w:i/>
          <w:iCs/>
          <w:lang w:val="kk-KZ"/>
        </w:rPr>
        <w:t>Genome Project-write (GP-write)</w:t>
      </w:r>
      <w:r w:rsidRPr="002A1F30">
        <w:rPr>
          <w:lang w:val="kk-KZ"/>
        </w:rPr>
        <w:t xml:space="preserve"> немесе Human Genome Project-write (HGP-write)[1] — толық жасанды адам геномын синтездеу әрекеттерін сынайтын ғылыми жетекшілердің көпсалалы тобы басқаратын ашық халықаралық зерттеу жобасы.[ 2]</w:t>
      </w:r>
    </w:p>
    <w:p w14:paraId="07D6540D" w14:textId="77777777" w:rsidR="002A1F30" w:rsidRDefault="002A1F30" w:rsidP="002A1F30">
      <w:pPr>
        <w:pStyle w:val="a3"/>
        <w:ind w:right="111"/>
        <w:rPr>
          <w:lang w:val="kk-KZ"/>
        </w:rPr>
      </w:pPr>
      <w:r w:rsidRPr="002A1F30">
        <w:rPr>
          <w:i/>
          <w:iCs/>
          <w:lang w:val="kk-KZ"/>
        </w:rPr>
        <w:t>Неандертальдық геном</w:t>
      </w:r>
      <w:r w:rsidRPr="002A1F30">
        <w:rPr>
          <w:lang w:val="kk-KZ"/>
        </w:rPr>
        <w:t xml:space="preserve"> мөлшері жағынан қазіргі адам геномына жақын. Алдын ала нәтижелер қазіргі адам мен неандертальдық ДНҚ шамамен 99,5% ұқсас екенін көрсетеді.</w:t>
      </w:r>
    </w:p>
    <w:p w14:paraId="14549A78" w14:textId="77777777" w:rsidR="002A1F30" w:rsidRPr="002A1F30" w:rsidRDefault="002A1F30" w:rsidP="002A1F30">
      <w:pPr>
        <w:tabs>
          <w:tab w:val="left" w:pos="970"/>
        </w:tabs>
        <w:spacing w:line="344" w:lineRule="exact"/>
        <w:ind w:firstLine="709"/>
        <w:rPr>
          <w:sz w:val="30"/>
        </w:rPr>
      </w:pPr>
      <w:r w:rsidRPr="002A1F30">
        <w:rPr>
          <w:b/>
          <w:bCs/>
          <w:i/>
          <w:iCs/>
          <w:sz w:val="30"/>
          <w:szCs w:val="30"/>
        </w:rPr>
        <w:t>Бақылау сұрақтары:</w:t>
      </w:r>
    </w:p>
    <w:p w14:paraId="662CFB57" w14:textId="1CE12ADB" w:rsidR="002A1F30" w:rsidRPr="002A1F30" w:rsidRDefault="002A1F30" w:rsidP="002A1F30">
      <w:pPr>
        <w:pStyle w:val="a4"/>
        <w:numPr>
          <w:ilvl w:val="0"/>
          <w:numId w:val="1"/>
        </w:numPr>
        <w:tabs>
          <w:tab w:val="left" w:pos="1073"/>
        </w:tabs>
        <w:spacing w:line="343" w:lineRule="exact"/>
        <w:rPr>
          <w:sz w:val="30"/>
        </w:rPr>
      </w:pPr>
      <w:r w:rsidRPr="002A1F30">
        <w:rPr>
          <w:sz w:val="30"/>
        </w:rPr>
        <w:t>Адам геномының жобасы (HGP).</w:t>
      </w:r>
    </w:p>
    <w:p w14:paraId="66B31810" w14:textId="72B330E6" w:rsidR="002A1F30" w:rsidRPr="002A1F30" w:rsidRDefault="002A1F30" w:rsidP="002A1F30">
      <w:pPr>
        <w:pStyle w:val="a4"/>
        <w:numPr>
          <w:ilvl w:val="0"/>
          <w:numId w:val="1"/>
        </w:numPr>
        <w:tabs>
          <w:tab w:val="left" w:pos="1073"/>
        </w:tabs>
        <w:spacing w:line="343" w:lineRule="exact"/>
        <w:rPr>
          <w:sz w:val="30"/>
        </w:rPr>
      </w:pPr>
      <w:r w:rsidRPr="002A1F30">
        <w:rPr>
          <w:sz w:val="30"/>
        </w:rPr>
        <w:t>Адам микробиомасының жобасы.</w:t>
      </w:r>
    </w:p>
    <w:p w14:paraId="7FAF0762" w14:textId="5F776190" w:rsidR="002A1F30" w:rsidRPr="002A1F30" w:rsidRDefault="002A1F30" w:rsidP="002A1F30">
      <w:pPr>
        <w:pStyle w:val="a4"/>
        <w:numPr>
          <w:ilvl w:val="0"/>
          <w:numId w:val="1"/>
        </w:numPr>
        <w:tabs>
          <w:tab w:val="left" w:pos="1073"/>
        </w:tabs>
        <w:spacing w:line="343" w:lineRule="exact"/>
        <w:rPr>
          <w:sz w:val="30"/>
        </w:rPr>
      </w:pPr>
      <w:r w:rsidRPr="002A1F30">
        <w:rPr>
          <w:sz w:val="30"/>
        </w:rPr>
        <w:t>Неандертальдық геномды декодтау.</w:t>
      </w:r>
    </w:p>
    <w:p w14:paraId="78BB382E" w14:textId="407475F9" w:rsidR="002A1F30" w:rsidRPr="002A1F30" w:rsidRDefault="002A1F30" w:rsidP="002A1F30">
      <w:pPr>
        <w:pStyle w:val="a4"/>
        <w:numPr>
          <w:ilvl w:val="0"/>
          <w:numId w:val="1"/>
        </w:numPr>
        <w:tabs>
          <w:tab w:val="left" w:pos="1073"/>
        </w:tabs>
        <w:spacing w:line="343" w:lineRule="exact"/>
        <w:rPr>
          <w:sz w:val="30"/>
        </w:rPr>
      </w:pPr>
      <w:r w:rsidRPr="002A1F30">
        <w:rPr>
          <w:sz w:val="30"/>
        </w:rPr>
        <w:t>Геномдық жобаны жазу.</w:t>
      </w:r>
    </w:p>
    <w:p w14:paraId="582DA72C" w14:textId="1A7B4413" w:rsidR="00E60537" w:rsidRDefault="002A1F30" w:rsidP="002A1F30">
      <w:pPr>
        <w:pStyle w:val="a4"/>
        <w:numPr>
          <w:ilvl w:val="0"/>
          <w:numId w:val="1"/>
        </w:numPr>
        <w:tabs>
          <w:tab w:val="left" w:pos="1073"/>
        </w:tabs>
        <w:spacing w:line="343" w:lineRule="exact"/>
        <w:rPr>
          <w:sz w:val="30"/>
        </w:rPr>
      </w:pPr>
      <w:r w:rsidRPr="002A1F30">
        <w:rPr>
          <w:sz w:val="30"/>
        </w:rPr>
        <w:t>Геномдық жобалардың болашағы.</w:t>
      </w:r>
    </w:p>
    <w:sectPr w:rsidR="00E60537">
      <w:pgSz w:w="11930" w:h="16860"/>
      <w:pgMar w:top="920" w:right="560" w:bottom="500" w:left="104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82C7" w14:textId="77777777" w:rsidR="004C76D4" w:rsidRDefault="004C76D4">
      <w:r>
        <w:separator/>
      </w:r>
    </w:p>
  </w:endnote>
  <w:endnote w:type="continuationSeparator" w:id="0">
    <w:p w14:paraId="6B1852DA" w14:textId="77777777" w:rsidR="004C76D4" w:rsidRDefault="004C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A4A5" w14:textId="7E0D3CCB" w:rsidR="00E60537" w:rsidRDefault="00CC5EF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43245F8F" wp14:editId="3F4CBD76">
              <wp:simplePos x="0" y="0"/>
              <wp:positionH relativeFrom="page">
                <wp:posOffset>3673475</wp:posOffset>
              </wp:positionH>
              <wp:positionV relativeFrom="page">
                <wp:posOffset>10365740</wp:posOffset>
              </wp:positionV>
              <wp:extent cx="216535" cy="180975"/>
              <wp:effectExtent l="0" t="0" r="0" b="0"/>
              <wp:wrapNone/>
              <wp:docPr id="15285175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2D846" w14:textId="77777777" w:rsidR="00E60537" w:rsidRDefault="00000000">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45F8F" id="_x0000_t202" coordsize="21600,21600" o:spt="202" path="m,l,21600r21600,l21600,xe">
              <v:stroke joinstyle="miter"/>
              <v:path gradientshapeok="t" o:connecttype="rect"/>
            </v:shapetype>
            <v:shape id="Text Box 1" o:spid="_x0000_s1026" type="#_x0000_t202" style="position:absolute;margin-left:289.25pt;margin-top:816.2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hA0Kt+EAAAANAQAADwAAAGRycy9kb3ducmV2LnhtbEyPwU7DMAyG70i8Q2QkbixZYWHrmk4T&#10;ghMSoiuHHdPGa6s1Tmmyrbw92QmO9v/p9+dsM9menXH0nSMF85kAhlQ701Gj4Kt8e1gC80GT0b0j&#10;VPCDHjb57U2mU+MuVOB5FxoWS8inWkEbwpBy7usWrfYzNyDF7OBGq0Mcx4abUV9iue15IoTkVncU&#10;L7R6wJcW6+PuZBVs91S8dt8f1WdxKLqyXAl6l0el7u+m7RpYwCn8wXDVj+qQR6fKnch41itYPC8X&#10;EY2BfEyegEVEzhMJrLqupFg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IQNCrfhAAAADQEAAA8AAAAAAAAAAAAAAAAAMAQAAGRycy9kb3ducmV2LnhtbFBLBQYAAAAABAAE&#10;APMAAAA+BQAAAAA=&#10;" filled="f" stroked="f">
              <v:textbox inset="0,0,0,0">
                <w:txbxContent>
                  <w:p w14:paraId="6572D846" w14:textId="77777777" w:rsidR="00E60537" w:rsidRDefault="00000000">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DC55" w14:textId="77777777" w:rsidR="004C76D4" w:rsidRDefault="004C76D4">
      <w:r>
        <w:separator/>
      </w:r>
    </w:p>
  </w:footnote>
  <w:footnote w:type="continuationSeparator" w:id="0">
    <w:p w14:paraId="62F5F9C9" w14:textId="77777777" w:rsidR="004C76D4" w:rsidRDefault="004C7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DC7"/>
    <w:multiLevelType w:val="hybridMultilevel"/>
    <w:tmpl w:val="C3F2A0A0"/>
    <w:lvl w:ilvl="0" w:tplc="816CAAF6">
      <w:start w:val="1"/>
      <w:numFmt w:val="decimal"/>
      <w:lvlText w:val="%1)"/>
      <w:lvlJc w:val="left"/>
      <w:pPr>
        <w:ind w:left="1098" w:hanging="327"/>
        <w:jc w:val="left"/>
      </w:pPr>
      <w:rPr>
        <w:rFonts w:ascii="Times New Roman" w:eastAsia="Times New Roman" w:hAnsi="Times New Roman" w:cs="Times New Roman" w:hint="default"/>
        <w:spacing w:val="0"/>
        <w:w w:val="99"/>
        <w:sz w:val="30"/>
        <w:szCs w:val="30"/>
        <w:lang w:val="ru-RU" w:eastAsia="en-US" w:bidi="ar-SA"/>
      </w:rPr>
    </w:lvl>
    <w:lvl w:ilvl="1" w:tplc="256292FC">
      <w:numFmt w:val="bullet"/>
      <w:lvlText w:val="•"/>
      <w:lvlJc w:val="left"/>
      <w:pPr>
        <w:ind w:left="2022" w:hanging="327"/>
      </w:pPr>
      <w:rPr>
        <w:rFonts w:hint="default"/>
        <w:lang w:val="ru-RU" w:eastAsia="en-US" w:bidi="ar-SA"/>
      </w:rPr>
    </w:lvl>
    <w:lvl w:ilvl="2" w:tplc="5DD661B6">
      <w:numFmt w:val="bullet"/>
      <w:lvlText w:val="•"/>
      <w:lvlJc w:val="left"/>
      <w:pPr>
        <w:ind w:left="2944" w:hanging="327"/>
      </w:pPr>
      <w:rPr>
        <w:rFonts w:hint="default"/>
        <w:lang w:val="ru-RU" w:eastAsia="en-US" w:bidi="ar-SA"/>
      </w:rPr>
    </w:lvl>
    <w:lvl w:ilvl="3" w:tplc="F4F4DD28">
      <w:numFmt w:val="bullet"/>
      <w:lvlText w:val="•"/>
      <w:lvlJc w:val="left"/>
      <w:pPr>
        <w:ind w:left="3866" w:hanging="327"/>
      </w:pPr>
      <w:rPr>
        <w:rFonts w:hint="default"/>
        <w:lang w:val="ru-RU" w:eastAsia="en-US" w:bidi="ar-SA"/>
      </w:rPr>
    </w:lvl>
    <w:lvl w:ilvl="4" w:tplc="0058770C">
      <w:numFmt w:val="bullet"/>
      <w:lvlText w:val="•"/>
      <w:lvlJc w:val="left"/>
      <w:pPr>
        <w:ind w:left="4788" w:hanging="327"/>
      </w:pPr>
      <w:rPr>
        <w:rFonts w:hint="default"/>
        <w:lang w:val="ru-RU" w:eastAsia="en-US" w:bidi="ar-SA"/>
      </w:rPr>
    </w:lvl>
    <w:lvl w:ilvl="5" w:tplc="7EF0572C">
      <w:numFmt w:val="bullet"/>
      <w:lvlText w:val="•"/>
      <w:lvlJc w:val="left"/>
      <w:pPr>
        <w:ind w:left="5710" w:hanging="327"/>
      </w:pPr>
      <w:rPr>
        <w:rFonts w:hint="default"/>
        <w:lang w:val="ru-RU" w:eastAsia="en-US" w:bidi="ar-SA"/>
      </w:rPr>
    </w:lvl>
    <w:lvl w:ilvl="6" w:tplc="C778D41C">
      <w:numFmt w:val="bullet"/>
      <w:lvlText w:val="•"/>
      <w:lvlJc w:val="left"/>
      <w:pPr>
        <w:ind w:left="6632" w:hanging="327"/>
      </w:pPr>
      <w:rPr>
        <w:rFonts w:hint="default"/>
        <w:lang w:val="ru-RU" w:eastAsia="en-US" w:bidi="ar-SA"/>
      </w:rPr>
    </w:lvl>
    <w:lvl w:ilvl="7" w:tplc="BAACD682">
      <w:numFmt w:val="bullet"/>
      <w:lvlText w:val="•"/>
      <w:lvlJc w:val="left"/>
      <w:pPr>
        <w:ind w:left="7554" w:hanging="327"/>
      </w:pPr>
      <w:rPr>
        <w:rFonts w:hint="default"/>
        <w:lang w:val="ru-RU" w:eastAsia="en-US" w:bidi="ar-SA"/>
      </w:rPr>
    </w:lvl>
    <w:lvl w:ilvl="8" w:tplc="E2EC20E0">
      <w:numFmt w:val="bullet"/>
      <w:lvlText w:val="•"/>
      <w:lvlJc w:val="left"/>
      <w:pPr>
        <w:ind w:left="8476" w:hanging="327"/>
      </w:pPr>
      <w:rPr>
        <w:rFonts w:hint="default"/>
        <w:lang w:val="ru-RU" w:eastAsia="en-US" w:bidi="ar-SA"/>
      </w:rPr>
    </w:lvl>
  </w:abstractNum>
  <w:abstractNum w:abstractNumId="1" w15:restartNumberingAfterBreak="0">
    <w:nsid w:val="0E9644AA"/>
    <w:multiLevelType w:val="hybridMultilevel"/>
    <w:tmpl w:val="DEDA0D82"/>
    <w:lvl w:ilvl="0" w:tplc="A61614C6">
      <w:start w:val="1"/>
      <w:numFmt w:val="decimal"/>
      <w:lvlText w:val="%1."/>
      <w:lvlJc w:val="left"/>
      <w:pPr>
        <w:ind w:left="1029" w:hanging="363"/>
        <w:jc w:val="left"/>
      </w:pPr>
      <w:rPr>
        <w:rFonts w:ascii="Times New Roman" w:eastAsia="Times New Roman" w:hAnsi="Times New Roman" w:cs="Times New Roman" w:hint="default"/>
        <w:spacing w:val="0"/>
        <w:w w:val="100"/>
        <w:sz w:val="30"/>
        <w:szCs w:val="30"/>
        <w:lang w:val="ru-RU" w:eastAsia="en-US" w:bidi="ar-SA"/>
      </w:rPr>
    </w:lvl>
    <w:lvl w:ilvl="1" w:tplc="6D586B24">
      <w:numFmt w:val="bullet"/>
      <w:lvlText w:val="•"/>
      <w:lvlJc w:val="left"/>
      <w:pPr>
        <w:ind w:left="1950" w:hanging="363"/>
      </w:pPr>
      <w:rPr>
        <w:rFonts w:hint="default"/>
        <w:lang w:val="ru-RU" w:eastAsia="en-US" w:bidi="ar-SA"/>
      </w:rPr>
    </w:lvl>
    <w:lvl w:ilvl="2" w:tplc="CA746C74">
      <w:numFmt w:val="bullet"/>
      <w:lvlText w:val="•"/>
      <w:lvlJc w:val="left"/>
      <w:pPr>
        <w:ind w:left="2880" w:hanging="363"/>
      </w:pPr>
      <w:rPr>
        <w:rFonts w:hint="default"/>
        <w:lang w:val="ru-RU" w:eastAsia="en-US" w:bidi="ar-SA"/>
      </w:rPr>
    </w:lvl>
    <w:lvl w:ilvl="3" w:tplc="1C7C338A">
      <w:numFmt w:val="bullet"/>
      <w:lvlText w:val="•"/>
      <w:lvlJc w:val="left"/>
      <w:pPr>
        <w:ind w:left="3810" w:hanging="363"/>
      </w:pPr>
      <w:rPr>
        <w:rFonts w:hint="default"/>
        <w:lang w:val="ru-RU" w:eastAsia="en-US" w:bidi="ar-SA"/>
      </w:rPr>
    </w:lvl>
    <w:lvl w:ilvl="4" w:tplc="7C8A48D2">
      <w:numFmt w:val="bullet"/>
      <w:lvlText w:val="•"/>
      <w:lvlJc w:val="left"/>
      <w:pPr>
        <w:ind w:left="4740" w:hanging="363"/>
      </w:pPr>
      <w:rPr>
        <w:rFonts w:hint="default"/>
        <w:lang w:val="ru-RU" w:eastAsia="en-US" w:bidi="ar-SA"/>
      </w:rPr>
    </w:lvl>
    <w:lvl w:ilvl="5" w:tplc="FFD89708">
      <w:numFmt w:val="bullet"/>
      <w:lvlText w:val="•"/>
      <w:lvlJc w:val="left"/>
      <w:pPr>
        <w:ind w:left="5670" w:hanging="363"/>
      </w:pPr>
      <w:rPr>
        <w:rFonts w:hint="default"/>
        <w:lang w:val="ru-RU" w:eastAsia="en-US" w:bidi="ar-SA"/>
      </w:rPr>
    </w:lvl>
    <w:lvl w:ilvl="6" w:tplc="972E5056">
      <w:numFmt w:val="bullet"/>
      <w:lvlText w:val="•"/>
      <w:lvlJc w:val="left"/>
      <w:pPr>
        <w:ind w:left="6600" w:hanging="363"/>
      </w:pPr>
      <w:rPr>
        <w:rFonts w:hint="default"/>
        <w:lang w:val="ru-RU" w:eastAsia="en-US" w:bidi="ar-SA"/>
      </w:rPr>
    </w:lvl>
    <w:lvl w:ilvl="7" w:tplc="800E0350">
      <w:numFmt w:val="bullet"/>
      <w:lvlText w:val="•"/>
      <w:lvlJc w:val="left"/>
      <w:pPr>
        <w:ind w:left="7530" w:hanging="363"/>
      </w:pPr>
      <w:rPr>
        <w:rFonts w:hint="default"/>
        <w:lang w:val="ru-RU" w:eastAsia="en-US" w:bidi="ar-SA"/>
      </w:rPr>
    </w:lvl>
    <w:lvl w:ilvl="8" w:tplc="8CC4C96E">
      <w:numFmt w:val="bullet"/>
      <w:lvlText w:val="•"/>
      <w:lvlJc w:val="left"/>
      <w:pPr>
        <w:ind w:left="8460" w:hanging="363"/>
      </w:pPr>
      <w:rPr>
        <w:rFonts w:hint="default"/>
        <w:lang w:val="ru-RU" w:eastAsia="en-US" w:bidi="ar-SA"/>
      </w:rPr>
    </w:lvl>
  </w:abstractNum>
  <w:abstractNum w:abstractNumId="2" w15:restartNumberingAfterBreak="0">
    <w:nsid w:val="21A15D2E"/>
    <w:multiLevelType w:val="hybridMultilevel"/>
    <w:tmpl w:val="FF16B01A"/>
    <w:lvl w:ilvl="0" w:tplc="6BA06116">
      <w:start w:val="1"/>
      <w:numFmt w:val="decimal"/>
      <w:lvlText w:val="%1."/>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1" w:tplc="1D8617A6">
      <w:numFmt w:val="bullet"/>
      <w:lvlText w:val="•"/>
      <w:lvlJc w:val="left"/>
      <w:pPr>
        <w:ind w:left="2058" w:hanging="360"/>
      </w:pPr>
      <w:rPr>
        <w:rFonts w:hint="default"/>
        <w:lang w:val="ru-RU" w:eastAsia="en-US" w:bidi="ar-SA"/>
      </w:rPr>
    </w:lvl>
    <w:lvl w:ilvl="2" w:tplc="9648D950">
      <w:numFmt w:val="bullet"/>
      <w:lvlText w:val="•"/>
      <w:lvlJc w:val="left"/>
      <w:pPr>
        <w:ind w:left="2976" w:hanging="360"/>
      </w:pPr>
      <w:rPr>
        <w:rFonts w:hint="default"/>
        <w:lang w:val="ru-RU" w:eastAsia="en-US" w:bidi="ar-SA"/>
      </w:rPr>
    </w:lvl>
    <w:lvl w:ilvl="3" w:tplc="5DD2CAAA">
      <w:numFmt w:val="bullet"/>
      <w:lvlText w:val="•"/>
      <w:lvlJc w:val="left"/>
      <w:pPr>
        <w:ind w:left="3894" w:hanging="360"/>
      </w:pPr>
      <w:rPr>
        <w:rFonts w:hint="default"/>
        <w:lang w:val="ru-RU" w:eastAsia="en-US" w:bidi="ar-SA"/>
      </w:rPr>
    </w:lvl>
    <w:lvl w:ilvl="4" w:tplc="58FC483E">
      <w:numFmt w:val="bullet"/>
      <w:lvlText w:val="•"/>
      <w:lvlJc w:val="left"/>
      <w:pPr>
        <w:ind w:left="4812" w:hanging="360"/>
      </w:pPr>
      <w:rPr>
        <w:rFonts w:hint="default"/>
        <w:lang w:val="ru-RU" w:eastAsia="en-US" w:bidi="ar-SA"/>
      </w:rPr>
    </w:lvl>
    <w:lvl w:ilvl="5" w:tplc="C1D23406">
      <w:numFmt w:val="bullet"/>
      <w:lvlText w:val="•"/>
      <w:lvlJc w:val="left"/>
      <w:pPr>
        <w:ind w:left="5730" w:hanging="360"/>
      </w:pPr>
      <w:rPr>
        <w:rFonts w:hint="default"/>
        <w:lang w:val="ru-RU" w:eastAsia="en-US" w:bidi="ar-SA"/>
      </w:rPr>
    </w:lvl>
    <w:lvl w:ilvl="6" w:tplc="3D9624A8">
      <w:numFmt w:val="bullet"/>
      <w:lvlText w:val="•"/>
      <w:lvlJc w:val="left"/>
      <w:pPr>
        <w:ind w:left="6648" w:hanging="360"/>
      </w:pPr>
      <w:rPr>
        <w:rFonts w:hint="default"/>
        <w:lang w:val="ru-RU" w:eastAsia="en-US" w:bidi="ar-SA"/>
      </w:rPr>
    </w:lvl>
    <w:lvl w:ilvl="7" w:tplc="AA12EC26">
      <w:numFmt w:val="bullet"/>
      <w:lvlText w:val="•"/>
      <w:lvlJc w:val="left"/>
      <w:pPr>
        <w:ind w:left="7566" w:hanging="360"/>
      </w:pPr>
      <w:rPr>
        <w:rFonts w:hint="default"/>
        <w:lang w:val="ru-RU" w:eastAsia="en-US" w:bidi="ar-SA"/>
      </w:rPr>
    </w:lvl>
    <w:lvl w:ilvl="8" w:tplc="F2822B16">
      <w:numFmt w:val="bullet"/>
      <w:lvlText w:val="•"/>
      <w:lvlJc w:val="left"/>
      <w:pPr>
        <w:ind w:left="8484" w:hanging="360"/>
      </w:pPr>
      <w:rPr>
        <w:rFonts w:hint="default"/>
        <w:lang w:val="ru-RU" w:eastAsia="en-US" w:bidi="ar-SA"/>
      </w:rPr>
    </w:lvl>
  </w:abstractNum>
  <w:abstractNum w:abstractNumId="3" w15:restartNumberingAfterBreak="0">
    <w:nsid w:val="35BA4EA5"/>
    <w:multiLevelType w:val="hybridMultilevel"/>
    <w:tmpl w:val="9EE43074"/>
    <w:lvl w:ilvl="0" w:tplc="4B6CE438">
      <w:start w:val="1"/>
      <w:numFmt w:val="decimal"/>
      <w:lvlText w:val="%1."/>
      <w:lvlJc w:val="left"/>
      <w:pPr>
        <w:ind w:left="969" w:hanging="300"/>
        <w:jc w:val="left"/>
      </w:pPr>
      <w:rPr>
        <w:rFonts w:ascii="Times New Roman" w:eastAsia="Times New Roman" w:hAnsi="Times New Roman" w:cs="Times New Roman" w:hint="default"/>
        <w:spacing w:val="0"/>
        <w:w w:val="100"/>
        <w:sz w:val="30"/>
        <w:szCs w:val="30"/>
        <w:lang w:val="ru-RU" w:eastAsia="en-US" w:bidi="ar-SA"/>
      </w:rPr>
    </w:lvl>
    <w:lvl w:ilvl="1" w:tplc="F2289FFC">
      <w:start w:val="1"/>
      <w:numFmt w:val="decimal"/>
      <w:lvlText w:val="%2."/>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2" w:tplc="1E58A14A">
      <w:numFmt w:val="bullet"/>
      <w:lvlText w:val="•"/>
      <w:lvlJc w:val="left"/>
      <w:pPr>
        <w:ind w:left="2160" w:hanging="360"/>
      </w:pPr>
      <w:rPr>
        <w:rFonts w:hint="default"/>
        <w:lang w:val="ru-RU" w:eastAsia="en-US" w:bidi="ar-SA"/>
      </w:rPr>
    </w:lvl>
    <w:lvl w:ilvl="3" w:tplc="4698A6FC">
      <w:numFmt w:val="bullet"/>
      <w:lvlText w:val="•"/>
      <w:lvlJc w:val="left"/>
      <w:pPr>
        <w:ind w:left="3180" w:hanging="360"/>
      </w:pPr>
      <w:rPr>
        <w:rFonts w:hint="default"/>
        <w:lang w:val="ru-RU" w:eastAsia="en-US" w:bidi="ar-SA"/>
      </w:rPr>
    </w:lvl>
    <w:lvl w:ilvl="4" w:tplc="8C541CF6">
      <w:numFmt w:val="bullet"/>
      <w:lvlText w:val="•"/>
      <w:lvlJc w:val="left"/>
      <w:pPr>
        <w:ind w:left="4200" w:hanging="360"/>
      </w:pPr>
      <w:rPr>
        <w:rFonts w:hint="default"/>
        <w:lang w:val="ru-RU" w:eastAsia="en-US" w:bidi="ar-SA"/>
      </w:rPr>
    </w:lvl>
    <w:lvl w:ilvl="5" w:tplc="7A98B99A">
      <w:numFmt w:val="bullet"/>
      <w:lvlText w:val="•"/>
      <w:lvlJc w:val="left"/>
      <w:pPr>
        <w:ind w:left="5220" w:hanging="360"/>
      </w:pPr>
      <w:rPr>
        <w:rFonts w:hint="default"/>
        <w:lang w:val="ru-RU" w:eastAsia="en-US" w:bidi="ar-SA"/>
      </w:rPr>
    </w:lvl>
    <w:lvl w:ilvl="6" w:tplc="FCCE24C6">
      <w:numFmt w:val="bullet"/>
      <w:lvlText w:val="•"/>
      <w:lvlJc w:val="left"/>
      <w:pPr>
        <w:ind w:left="6240" w:hanging="360"/>
      </w:pPr>
      <w:rPr>
        <w:rFonts w:hint="default"/>
        <w:lang w:val="ru-RU" w:eastAsia="en-US" w:bidi="ar-SA"/>
      </w:rPr>
    </w:lvl>
    <w:lvl w:ilvl="7" w:tplc="3370E0C6">
      <w:numFmt w:val="bullet"/>
      <w:lvlText w:val="•"/>
      <w:lvlJc w:val="left"/>
      <w:pPr>
        <w:ind w:left="7260" w:hanging="360"/>
      </w:pPr>
      <w:rPr>
        <w:rFonts w:hint="default"/>
        <w:lang w:val="ru-RU" w:eastAsia="en-US" w:bidi="ar-SA"/>
      </w:rPr>
    </w:lvl>
    <w:lvl w:ilvl="8" w:tplc="A1606E50">
      <w:numFmt w:val="bullet"/>
      <w:lvlText w:val="•"/>
      <w:lvlJc w:val="left"/>
      <w:pPr>
        <w:ind w:left="8280" w:hanging="360"/>
      </w:pPr>
      <w:rPr>
        <w:rFonts w:hint="default"/>
        <w:lang w:val="ru-RU" w:eastAsia="en-US" w:bidi="ar-SA"/>
      </w:rPr>
    </w:lvl>
  </w:abstractNum>
  <w:abstractNum w:abstractNumId="4" w15:restartNumberingAfterBreak="0">
    <w:nsid w:val="514208BB"/>
    <w:multiLevelType w:val="hybridMultilevel"/>
    <w:tmpl w:val="233E534A"/>
    <w:lvl w:ilvl="0" w:tplc="CF42B194">
      <w:start w:val="1"/>
      <w:numFmt w:val="decimal"/>
      <w:lvlText w:val="%1."/>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1" w:tplc="31446EEC">
      <w:numFmt w:val="bullet"/>
      <w:lvlText w:val="•"/>
      <w:lvlJc w:val="left"/>
      <w:pPr>
        <w:ind w:left="2058" w:hanging="360"/>
      </w:pPr>
      <w:rPr>
        <w:rFonts w:hint="default"/>
        <w:lang w:val="ru-RU" w:eastAsia="en-US" w:bidi="ar-SA"/>
      </w:rPr>
    </w:lvl>
    <w:lvl w:ilvl="2" w:tplc="F724CCE2">
      <w:numFmt w:val="bullet"/>
      <w:lvlText w:val="•"/>
      <w:lvlJc w:val="left"/>
      <w:pPr>
        <w:ind w:left="2976" w:hanging="360"/>
      </w:pPr>
      <w:rPr>
        <w:rFonts w:hint="default"/>
        <w:lang w:val="ru-RU" w:eastAsia="en-US" w:bidi="ar-SA"/>
      </w:rPr>
    </w:lvl>
    <w:lvl w:ilvl="3" w:tplc="89BC539A">
      <w:numFmt w:val="bullet"/>
      <w:lvlText w:val="•"/>
      <w:lvlJc w:val="left"/>
      <w:pPr>
        <w:ind w:left="3894" w:hanging="360"/>
      </w:pPr>
      <w:rPr>
        <w:rFonts w:hint="default"/>
        <w:lang w:val="ru-RU" w:eastAsia="en-US" w:bidi="ar-SA"/>
      </w:rPr>
    </w:lvl>
    <w:lvl w:ilvl="4" w:tplc="BADACB36">
      <w:numFmt w:val="bullet"/>
      <w:lvlText w:val="•"/>
      <w:lvlJc w:val="left"/>
      <w:pPr>
        <w:ind w:left="4812" w:hanging="360"/>
      </w:pPr>
      <w:rPr>
        <w:rFonts w:hint="default"/>
        <w:lang w:val="ru-RU" w:eastAsia="en-US" w:bidi="ar-SA"/>
      </w:rPr>
    </w:lvl>
    <w:lvl w:ilvl="5" w:tplc="65829184">
      <w:numFmt w:val="bullet"/>
      <w:lvlText w:val="•"/>
      <w:lvlJc w:val="left"/>
      <w:pPr>
        <w:ind w:left="5730" w:hanging="360"/>
      </w:pPr>
      <w:rPr>
        <w:rFonts w:hint="default"/>
        <w:lang w:val="ru-RU" w:eastAsia="en-US" w:bidi="ar-SA"/>
      </w:rPr>
    </w:lvl>
    <w:lvl w:ilvl="6" w:tplc="13BC790E">
      <w:numFmt w:val="bullet"/>
      <w:lvlText w:val="•"/>
      <w:lvlJc w:val="left"/>
      <w:pPr>
        <w:ind w:left="6648" w:hanging="360"/>
      </w:pPr>
      <w:rPr>
        <w:rFonts w:hint="default"/>
        <w:lang w:val="ru-RU" w:eastAsia="en-US" w:bidi="ar-SA"/>
      </w:rPr>
    </w:lvl>
    <w:lvl w:ilvl="7" w:tplc="B1DA63F4">
      <w:numFmt w:val="bullet"/>
      <w:lvlText w:val="•"/>
      <w:lvlJc w:val="left"/>
      <w:pPr>
        <w:ind w:left="7566" w:hanging="360"/>
      </w:pPr>
      <w:rPr>
        <w:rFonts w:hint="default"/>
        <w:lang w:val="ru-RU" w:eastAsia="en-US" w:bidi="ar-SA"/>
      </w:rPr>
    </w:lvl>
    <w:lvl w:ilvl="8" w:tplc="FFAC2EF4">
      <w:numFmt w:val="bullet"/>
      <w:lvlText w:val="•"/>
      <w:lvlJc w:val="left"/>
      <w:pPr>
        <w:ind w:left="8484" w:hanging="360"/>
      </w:pPr>
      <w:rPr>
        <w:rFonts w:hint="default"/>
        <w:lang w:val="ru-RU" w:eastAsia="en-US" w:bidi="ar-SA"/>
      </w:rPr>
    </w:lvl>
  </w:abstractNum>
  <w:abstractNum w:abstractNumId="5" w15:restartNumberingAfterBreak="0">
    <w:nsid w:val="63DB1036"/>
    <w:multiLevelType w:val="hybridMultilevel"/>
    <w:tmpl w:val="36942596"/>
    <w:lvl w:ilvl="0" w:tplc="3D461EDC">
      <w:start w:val="1"/>
      <w:numFmt w:val="decimal"/>
      <w:lvlText w:val="%1."/>
      <w:lvlJc w:val="left"/>
      <w:pPr>
        <w:ind w:left="206" w:hanging="341"/>
        <w:jc w:val="left"/>
      </w:pPr>
      <w:rPr>
        <w:rFonts w:ascii="Times New Roman" w:eastAsia="Times New Roman" w:hAnsi="Times New Roman" w:cs="Times New Roman" w:hint="default"/>
        <w:spacing w:val="0"/>
        <w:w w:val="100"/>
        <w:sz w:val="30"/>
        <w:szCs w:val="30"/>
        <w:lang w:val="ru-RU" w:eastAsia="en-US" w:bidi="ar-SA"/>
      </w:rPr>
    </w:lvl>
    <w:lvl w:ilvl="1" w:tplc="2104F28C">
      <w:numFmt w:val="bullet"/>
      <w:lvlText w:val="•"/>
      <w:lvlJc w:val="left"/>
      <w:pPr>
        <w:ind w:left="1212" w:hanging="341"/>
      </w:pPr>
      <w:rPr>
        <w:rFonts w:hint="default"/>
        <w:lang w:val="ru-RU" w:eastAsia="en-US" w:bidi="ar-SA"/>
      </w:rPr>
    </w:lvl>
    <w:lvl w:ilvl="2" w:tplc="88802D24">
      <w:numFmt w:val="bullet"/>
      <w:lvlText w:val="•"/>
      <w:lvlJc w:val="left"/>
      <w:pPr>
        <w:ind w:left="2224" w:hanging="341"/>
      </w:pPr>
      <w:rPr>
        <w:rFonts w:hint="default"/>
        <w:lang w:val="ru-RU" w:eastAsia="en-US" w:bidi="ar-SA"/>
      </w:rPr>
    </w:lvl>
    <w:lvl w:ilvl="3" w:tplc="41BE985E">
      <w:numFmt w:val="bullet"/>
      <w:lvlText w:val="•"/>
      <w:lvlJc w:val="left"/>
      <w:pPr>
        <w:ind w:left="3236" w:hanging="341"/>
      </w:pPr>
      <w:rPr>
        <w:rFonts w:hint="default"/>
        <w:lang w:val="ru-RU" w:eastAsia="en-US" w:bidi="ar-SA"/>
      </w:rPr>
    </w:lvl>
    <w:lvl w:ilvl="4" w:tplc="D7F46758">
      <w:numFmt w:val="bullet"/>
      <w:lvlText w:val="•"/>
      <w:lvlJc w:val="left"/>
      <w:pPr>
        <w:ind w:left="4248" w:hanging="341"/>
      </w:pPr>
      <w:rPr>
        <w:rFonts w:hint="default"/>
        <w:lang w:val="ru-RU" w:eastAsia="en-US" w:bidi="ar-SA"/>
      </w:rPr>
    </w:lvl>
    <w:lvl w:ilvl="5" w:tplc="178A680C">
      <w:numFmt w:val="bullet"/>
      <w:lvlText w:val="•"/>
      <w:lvlJc w:val="left"/>
      <w:pPr>
        <w:ind w:left="5260" w:hanging="341"/>
      </w:pPr>
      <w:rPr>
        <w:rFonts w:hint="default"/>
        <w:lang w:val="ru-RU" w:eastAsia="en-US" w:bidi="ar-SA"/>
      </w:rPr>
    </w:lvl>
    <w:lvl w:ilvl="6" w:tplc="EE48C94C">
      <w:numFmt w:val="bullet"/>
      <w:lvlText w:val="•"/>
      <w:lvlJc w:val="left"/>
      <w:pPr>
        <w:ind w:left="6272" w:hanging="341"/>
      </w:pPr>
      <w:rPr>
        <w:rFonts w:hint="default"/>
        <w:lang w:val="ru-RU" w:eastAsia="en-US" w:bidi="ar-SA"/>
      </w:rPr>
    </w:lvl>
    <w:lvl w:ilvl="7" w:tplc="EFBCC05C">
      <w:numFmt w:val="bullet"/>
      <w:lvlText w:val="•"/>
      <w:lvlJc w:val="left"/>
      <w:pPr>
        <w:ind w:left="7284" w:hanging="341"/>
      </w:pPr>
      <w:rPr>
        <w:rFonts w:hint="default"/>
        <w:lang w:val="ru-RU" w:eastAsia="en-US" w:bidi="ar-SA"/>
      </w:rPr>
    </w:lvl>
    <w:lvl w:ilvl="8" w:tplc="4120C87A">
      <w:numFmt w:val="bullet"/>
      <w:lvlText w:val="•"/>
      <w:lvlJc w:val="left"/>
      <w:pPr>
        <w:ind w:left="8296" w:hanging="341"/>
      </w:pPr>
      <w:rPr>
        <w:rFonts w:hint="default"/>
        <w:lang w:val="ru-RU" w:eastAsia="en-US" w:bidi="ar-SA"/>
      </w:rPr>
    </w:lvl>
  </w:abstractNum>
  <w:abstractNum w:abstractNumId="6" w15:restartNumberingAfterBreak="0">
    <w:nsid w:val="66005608"/>
    <w:multiLevelType w:val="hybridMultilevel"/>
    <w:tmpl w:val="7702E526"/>
    <w:lvl w:ilvl="0" w:tplc="5EF8BDFC">
      <w:start w:val="1"/>
      <w:numFmt w:val="decimal"/>
      <w:lvlText w:val="%1."/>
      <w:lvlJc w:val="left"/>
      <w:pPr>
        <w:ind w:left="1072" w:hanging="300"/>
        <w:jc w:val="left"/>
      </w:pPr>
      <w:rPr>
        <w:rFonts w:ascii="Times New Roman" w:eastAsia="Times New Roman" w:hAnsi="Times New Roman" w:cs="Times New Roman" w:hint="default"/>
        <w:spacing w:val="0"/>
        <w:w w:val="100"/>
        <w:sz w:val="30"/>
        <w:szCs w:val="30"/>
        <w:lang w:val="ru-RU" w:eastAsia="en-US" w:bidi="ar-SA"/>
      </w:rPr>
    </w:lvl>
    <w:lvl w:ilvl="1" w:tplc="0CAEB070">
      <w:numFmt w:val="bullet"/>
      <w:lvlText w:val="•"/>
      <w:lvlJc w:val="left"/>
      <w:pPr>
        <w:ind w:left="2004" w:hanging="300"/>
      </w:pPr>
      <w:rPr>
        <w:rFonts w:hint="default"/>
        <w:lang w:val="ru-RU" w:eastAsia="en-US" w:bidi="ar-SA"/>
      </w:rPr>
    </w:lvl>
    <w:lvl w:ilvl="2" w:tplc="3DBCD99C">
      <w:numFmt w:val="bullet"/>
      <w:lvlText w:val="•"/>
      <w:lvlJc w:val="left"/>
      <w:pPr>
        <w:ind w:left="2928" w:hanging="300"/>
      </w:pPr>
      <w:rPr>
        <w:rFonts w:hint="default"/>
        <w:lang w:val="ru-RU" w:eastAsia="en-US" w:bidi="ar-SA"/>
      </w:rPr>
    </w:lvl>
    <w:lvl w:ilvl="3" w:tplc="CF2C5C32">
      <w:numFmt w:val="bullet"/>
      <w:lvlText w:val="•"/>
      <w:lvlJc w:val="left"/>
      <w:pPr>
        <w:ind w:left="3852" w:hanging="300"/>
      </w:pPr>
      <w:rPr>
        <w:rFonts w:hint="default"/>
        <w:lang w:val="ru-RU" w:eastAsia="en-US" w:bidi="ar-SA"/>
      </w:rPr>
    </w:lvl>
    <w:lvl w:ilvl="4" w:tplc="74A4201C">
      <w:numFmt w:val="bullet"/>
      <w:lvlText w:val="•"/>
      <w:lvlJc w:val="left"/>
      <w:pPr>
        <w:ind w:left="4776" w:hanging="300"/>
      </w:pPr>
      <w:rPr>
        <w:rFonts w:hint="default"/>
        <w:lang w:val="ru-RU" w:eastAsia="en-US" w:bidi="ar-SA"/>
      </w:rPr>
    </w:lvl>
    <w:lvl w:ilvl="5" w:tplc="49C80756">
      <w:numFmt w:val="bullet"/>
      <w:lvlText w:val="•"/>
      <w:lvlJc w:val="left"/>
      <w:pPr>
        <w:ind w:left="5700" w:hanging="300"/>
      </w:pPr>
      <w:rPr>
        <w:rFonts w:hint="default"/>
        <w:lang w:val="ru-RU" w:eastAsia="en-US" w:bidi="ar-SA"/>
      </w:rPr>
    </w:lvl>
    <w:lvl w:ilvl="6" w:tplc="AED84B5A">
      <w:numFmt w:val="bullet"/>
      <w:lvlText w:val="•"/>
      <w:lvlJc w:val="left"/>
      <w:pPr>
        <w:ind w:left="6624" w:hanging="300"/>
      </w:pPr>
      <w:rPr>
        <w:rFonts w:hint="default"/>
        <w:lang w:val="ru-RU" w:eastAsia="en-US" w:bidi="ar-SA"/>
      </w:rPr>
    </w:lvl>
    <w:lvl w:ilvl="7" w:tplc="201089CC">
      <w:numFmt w:val="bullet"/>
      <w:lvlText w:val="•"/>
      <w:lvlJc w:val="left"/>
      <w:pPr>
        <w:ind w:left="7548" w:hanging="300"/>
      </w:pPr>
      <w:rPr>
        <w:rFonts w:hint="default"/>
        <w:lang w:val="ru-RU" w:eastAsia="en-US" w:bidi="ar-SA"/>
      </w:rPr>
    </w:lvl>
    <w:lvl w:ilvl="8" w:tplc="D19A8D80">
      <w:numFmt w:val="bullet"/>
      <w:lvlText w:val="•"/>
      <w:lvlJc w:val="left"/>
      <w:pPr>
        <w:ind w:left="8472" w:hanging="300"/>
      </w:pPr>
      <w:rPr>
        <w:rFonts w:hint="default"/>
        <w:lang w:val="ru-RU" w:eastAsia="en-US" w:bidi="ar-SA"/>
      </w:rPr>
    </w:lvl>
  </w:abstractNum>
  <w:abstractNum w:abstractNumId="7" w15:restartNumberingAfterBreak="0">
    <w:nsid w:val="7AEC7BE9"/>
    <w:multiLevelType w:val="hybridMultilevel"/>
    <w:tmpl w:val="FC3E71B8"/>
    <w:lvl w:ilvl="0" w:tplc="13B430EA">
      <w:start w:val="1"/>
      <w:numFmt w:val="decimal"/>
      <w:lvlText w:val="%1."/>
      <w:lvlJc w:val="left"/>
      <w:pPr>
        <w:ind w:left="1072" w:hanging="300"/>
        <w:jc w:val="left"/>
      </w:pPr>
      <w:rPr>
        <w:rFonts w:ascii="Times New Roman" w:eastAsia="Times New Roman" w:hAnsi="Times New Roman" w:cs="Times New Roman" w:hint="default"/>
        <w:spacing w:val="0"/>
        <w:w w:val="100"/>
        <w:sz w:val="30"/>
        <w:szCs w:val="30"/>
        <w:lang w:val="ru-RU" w:eastAsia="en-US" w:bidi="ar-SA"/>
      </w:rPr>
    </w:lvl>
    <w:lvl w:ilvl="1" w:tplc="05C80B6A">
      <w:numFmt w:val="bullet"/>
      <w:lvlText w:val="•"/>
      <w:lvlJc w:val="left"/>
      <w:pPr>
        <w:ind w:left="2004" w:hanging="300"/>
      </w:pPr>
      <w:rPr>
        <w:rFonts w:hint="default"/>
        <w:lang w:val="ru-RU" w:eastAsia="en-US" w:bidi="ar-SA"/>
      </w:rPr>
    </w:lvl>
    <w:lvl w:ilvl="2" w:tplc="30C2CAC4">
      <w:numFmt w:val="bullet"/>
      <w:lvlText w:val="•"/>
      <w:lvlJc w:val="left"/>
      <w:pPr>
        <w:ind w:left="2928" w:hanging="300"/>
      </w:pPr>
      <w:rPr>
        <w:rFonts w:hint="default"/>
        <w:lang w:val="ru-RU" w:eastAsia="en-US" w:bidi="ar-SA"/>
      </w:rPr>
    </w:lvl>
    <w:lvl w:ilvl="3" w:tplc="35CC2E14">
      <w:numFmt w:val="bullet"/>
      <w:lvlText w:val="•"/>
      <w:lvlJc w:val="left"/>
      <w:pPr>
        <w:ind w:left="3852" w:hanging="300"/>
      </w:pPr>
      <w:rPr>
        <w:rFonts w:hint="default"/>
        <w:lang w:val="ru-RU" w:eastAsia="en-US" w:bidi="ar-SA"/>
      </w:rPr>
    </w:lvl>
    <w:lvl w:ilvl="4" w:tplc="2D50A1D4">
      <w:numFmt w:val="bullet"/>
      <w:lvlText w:val="•"/>
      <w:lvlJc w:val="left"/>
      <w:pPr>
        <w:ind w:left="4776" w:hanging="300"/>
      </w:pPr>
      <w:rPr>
        <w:rFonts w:hint="default"/>
        <w:lang w:val="ru-RU" w:eastAsia="en-US" w:bidi="ar-SA"/>
      </w:rPr>
    </w:lvl>
    <w:lvl w:ilvl="5" w:tplc="D7EE5396">
      <w:numFmt w:val="bullet"/>
      <w:lvlText w:val="•"/>
      <w:lvlJc w:val="left"/>
      <w:pPr>
        <w:ind w:left="5700" w:hanging="300"/>
      </w:pPr>
      <w:rPr>
        <w:rFonts w:hint="default"/>
        <w:lang w:val="ru-RU" w:eastAsia="en-US" w:bidi="ar-SA"/>
      </w:rPr>
    </w:lvl>
    <w:lvl w:ilvl="6" w:tplc="26503534">
      <w:numFmt w:val="bullet"/>
      <w:lvlText w:val="•"/>
      <w:lvlJc w:val="left"/>
      <w:pPr>
        <w:ind w:left="6624" w:hanging="300"/>
      </w:pPr>
      <w:rPr>
        <w:rFonts w:hint="default"/>
        <w:lang w:val="ru-RU" w:eastAsia="en-US" w:bidi="ar-SA"/>
      </w:rPr>
    </w:lvl>
    <w:lvl w:ilvl="7" w:tplc="8062D732">
      <w:numFmt w:val="bullet"/>
      <w:lvlText w:val="•"/>
      <w:lvlJc w:val="left"/>
      <w:pPr>
        <w:ind w:left="7548" w:hanging="300"/>
      </w:pPr>
      <w:rPr>
        <w:rFonts w:hint="default"/>
        <w:lang w:val="ru-RU" w:eastAsia="en-US" w:bidi="ar-SA"/>
      </w:rPr>
    </w:lvl>
    <w:lvl w:ilvl="8" w:tplc="433225CE">
      <w:numFmt w:val="bullet"/>
      <w:lvlText w:val="•"/>
      <w:lvlJc w:val="left"/>
      <w:pPr>
        <w:ind w:left="8472" w:hanging="300"/>
      </w:pPr>
      <w:rPr>
        <w:rFonts w:hint="default"/>
        <w:lang w:val="ru-RU" w:eastAsia="en-US" w:bidi="ar-SA"/>
      </w:rPr>
    </w:lvl>
  </w:abstractNum>
  <w:num w:numId="1" w16cid:durableId="559900470">
    <w:abstractNumId w:val="7"/>
  </w:num>
  <w:num w:numId="2" w16cid:durableId="196163925">
    <w:abstractNumId w:val="3"/>
  </w:num>
  <w:num w:numId="3" w16cid:durableId="261186740">
    <w:abstractNumId w:val="1"/>
  </w:num>
  <w:num w:numId="4" w16cid:durableId="219052674">
    <w:abstractNumId w:val="2"/>
  </w:num>
  <w:num w:numId="5" w16cid:durableId="1091315698">
    <w:abstractNumId w:val="6"/>
  </w:num>
  <w:num w:numId="6" w16cid:durableId="285355533">
    <w:abstractNumId w:val="4"/>
  </w:num>
  <w:num w:numId="7" w16cid:durableId="1487473736">
    <w:abstractNumId w:val="0"/>
  </w:num>
  <w:num w:numId="8" w16cid:durableId="690952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37"/>
    <w:rsid w:val="00085FF0"/>
    <w:rsid w:val="000978AB"/>
    <w:rsid w:val="001139CE"/>
    <w:rsid w:val="001F6BBB"/>
    <w:rsid w:val="002A1F30"/>
    <w:rsid w:val="00327492"/>
    <w:rsid w:val="004C76D4"/>
    <w:rsid w:val="00540E07"/>
    <w:rsid w:val="00647983"/>
    <w:rsid w:val="0083668C"/>
    <w:rsid w:val="00890BD9"/>
    <w:rsid w:val="009C1C0E"/>
    <w:rsid w:val="009D29A0"/>
    <w:rsid w:val="00A3323B"/>
    <w:rsid w:val="00AB24F9"/>
    <w:rsid w:val="00AC1BEE"/>
    <w:rsid w:val="00C836D6"/>
    <w:rsid w:val="00CC5EF6"/>
    <w:rsid w:val="00CF68DF"/>
    <w:rsid w:val="00E60537"/>
    <w:rsid w:val="00E6494A"/>
    <w:rsid w:val="00EC1469"/>
    <w:rsid w:val="00FA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AA906"/>
  <w15:docId w15:val="{B184C7D6-7B3D-4218-8E0F-0F17CDF4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line="343" w:lineRule="exact"/>
      <w:ind w:left="7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6" w:firstLine="566"/>
      <w:jc w:val="both"/>
    </w:pPr>
    <w:rPr>
      <w:sz w:val="30"/>
      <w:szCs w:val="30"/>
    </w:rPr>
  </w:style>
  <w:style w:type="paragraph" w:styleId="a4">
    <w:name w:val="List Paragraph"/>
    <w:basedOn w:val="a"/>
    <w:uiPriority w:val="1"/>
    <w:qFormat/>
    <w:pPr>
      <w:ind w:left="1132"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6</cp:revision>
  <dcterms:created xsi:type="dcterms:W3CDTF">2024-09-17T20:18:00Z</dcterms:created>
  <dcterms:modified xsi:type="dcterms:W3CDTF">2025-01-26T14:38:00Z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2019</vt:lpwstr>
  </property>
  <property fmtid="{D5CDD505-2E9C-101B-9397-08002B2CF9AE}" pid="4" name="LastSaved">
    <vt:filetime>2023-09-10T00:00:00Z</vt:filetime>
  </property>
</Properties>
</file>